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7B59F" w14:textId="77777777" w:rsidR="003C2F8E" w:rsidRDefault="003C2F8E" w:rsidP="001439D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hAnsi="Arial" w:cs="Arial"/>
          <w:b/>
          <w:bCs/>
          <w:szCs w:val="18"/>
        </w:rPr>
      </w:pPr>
      <w:bookmarkStart w:id="0" w:name="_Hlk114229728"/>
      <w:bookmarkStart w:id="1" w:name="OLE_LINK3"/>
      <w:bookmarkStart w:id="2" w:name="_Ref133120545"/>
    </w:p>
    <w:p w14:paraId="2A277339" w14:textId="09A5EA6C" w:rsidR="001439DB" w:rsidRPr="00F129A1" w:rsidRDefault="001439DB" w:rsidP="001439D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Cs w:val="22"/>
          <w:lang w:val="en-US" w:eastAsia="en-US"/>
        </w:rPr>
      </w:pPr>
      <w:r w:rsidRPr="00F129A1">
        <w:rPr>
          <w:rFonts w:ascii="Arial" w:hAnsi="Arial" w:cs="Arial"/>
          <w:b/>
          <w:bCs/>
          <w:szCs w:val="18"/>
        </w:rPr>
        <w:t>3GPP TSG RAN WG1 #1</w:t>
      </w:r>
      <w:r>
        <w:rPr>
          <w:rFonts w:ascii="Arial" w:hAnsi="Arial" w:cs="Arial"/>
          <w:b/>
          <w:bCs/>
          <w:szCs w:val="18"/>
        </w:rPr>
        <w:t>1</w:t>
      </w:r>
      <w:r w:rsidR="00E21677">
        <w:rPr>
          <w:rFonts w:ascii="Arial" w:hAnsi="Arial" w:cs="Arial"/>
          <w:b/>
          <w:bCs/>
          <w:szCs w:val="18"/>
        </w:rPr>
        <w:t>2</w:t>
      </w:r>
      <w:r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Pr="00F129A1">
        <w:rPr>
          <w:rFonts w:ascii="Arial" w:eastAsia="MS Mincho" w:hAnsi="Arial" w:cs="Arial"/>
          <w:b/>
          <w:bCs/>
          <w:szCs w:val="22"/>
        </w:rPr>
        <w:tab/>
      </w:r>
      <w:r w:rsidRPr="00F129A1">
        <w:rPr>
          <w:rFonts w:ascii="Arial" w:eastAsia="MS Mincho" w:hAnsi="Arial" w:cs="Arial"/>
          <w:b/>
          <w:bCs/>
          <w:szCs w:val="22"/>
          <w:lang w:val="en-US" w:eastAsia="en-US"/>
        </w:rPr>
        <w:t>R1-</w:t>
      </w:r>
      <w:r w:rsidR="00326996" w:rsidRPr="00326996">
        <w:rPr>
          <w:rFonts w:ascii="Arial" w:eastAsia="MS Mincho" w:hAnsi="Arial" w:cs="Arial"/>
          <w:b/>
          <w:bCs/>
          <w:szCs w:val="22"/>
          <w:lang w:val="en-US" w:eastAsia="en-US"/>
        </w:rPr>
        <w:t>2300747</w:t>
      </w:r>
    </w:p>
    <w:bookmarkEnd w:id="0"/>
    <w:p w14:paraId="27B2C754" w14:textId="77777777" w:rsidR="00E14B24" w:rsidRPr="00F129A1" w:rsidRDefault="00E14B24" w:rsidP="00E14B2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18"/>
        </w:rPr>
      </w:pPr>
      <w:r>
        <w:rPr>
          <w:rFonts w:ascii="Arial" w:hAnsi="Arial" w:cs="Arial"/>
          <w:b/>
          <w:bCs/>
          <w:szCs w:val="18"/>
        </w:rPr>
        <w:t>Athens</w:t>
      </w:r>
      <w:r w:rsidRPr="00564C9F">
        <w:rPr>
          <w:rFonts w:ascii="Arial" w:hAnsi="Arial" w:cs="Arial"/>
          <w:b/>
          <w:bCs/>
          <w:szCs w:val="18"/>
        </w:rPr>
        <w:t>,</w:t>
      </w:r>
      <w:r>
        <w:rPr>
          <w:rFonts w:ascii="Arial" w:hAnsi="Arial" w:cs="Arial"/>
          <w:b/>
          <w:bCs/>
          <w:szCs w:val="18"/>
        </w:rPr>
        <w:t xml:space="preserve"> Greece</w:t>
      </w:r>
      <w:r w:rsidRPr="00F129A1">
        <w:rPr>
          <w:rFonts w:ascii="Arial" w:eastAsia="MS Mincho" w:hAnsi="Arial" w:cs="Arial"/>
          <w:b/>
          <w:bCs/>
          <w:szCs w:val="18"/>
        </w:rPr>
        <w:t xml:space="preserve">, </w:t>
      </w:r>
      <w:r>
        <w:rPr>
          <w:rFonts w:ascii="Arial" w:eastAsia="MS Mincho" w:hAnsi="Arial" w:cs="Arial"/>
          <w:b/>
          <w:bCs/>
          <w:szCs w:val="18"/>
        </w:rPr>
        <w:t>Feb</w:t>
      </w:r>
      <w:r w:rsidRPr="00C15A6E">
        <w:rPr>
          <w:rFonts w:ascii="Arial" w:eastAsia="MS Mincho" w:hAnsi="Arial" w:cs="Arial"/>
          <w:b/>
          <w:bCs/>
          <w:szCs w:val="18"/>
        </w:rPr>
        <w:t>.</w:t>
      </w:r>
      <w:r w:rsidRPr="00F129A1">
        <w:rPr>
          <w:rFonts w:ascii="Arial" w:eastAsia="MS Mincho" w:hAnsi="Arial" w:cs="Arial"/>
          <w:b/>
          <w:bCs/>
          <w:szCs w:val="18"/>
        </w:rPr>
        <w:t xml:space="preserve"> </w:t>
      </w:r>
      <w:r>
        <w:rPr>
          <w:rFonts w:ascii="Arial" w:eastAsia="MS Mincho" w:hAnsi="Arial" w:cs="Arial"/>
          <w:b/>
          <w:bCs/>
          <w:szCs w:val="18"/>
        </w:rPr>
        <w:t>27</w:t>
      </w:r>
      <w:r w:rsidRPr="00F129A1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Pr="00F129A1">
        <w:rPr>
          <w:rFonts w:ascii="Arial" w:eastAsia="MS Mincho" w:hAnsi="Arial" w:cs="Arial"/>
          <w:b/>
          <w:bCs/>
          <w:szCs w:val="18"/>
        </w:rPr>
        <w:t xml:space="preserve"> – </w:t>
      </w:r>
      <w:r>
        <w:rPr>
          <w:rFonts w:ascii="Arial" w:eastAsia="MS Mincho" w:hAnsi="Arial" w:cs="Arial"/>
          <w:b/>
          <w:bCs/>
          <w:szCs w:val="18"/>
        </w:rPr>
        <w:t>Mar.3</w:t>
      </w:r>
      <w:r>
        <w:rPr>
          <w:rFonts w:ascii="Arial" w:eastAsia="MS Mincho" w:hAnsi="Arial" w:cs="Arial"/>
          <w:b/>
          <w:bCs/>
          <w:szCs w:val="18"/>
          <w:vertAlign w:val="superscript"/>
        </w:rPr>
        <w:t>rd</w:t>
      </w:r>
      <w:r w:rsidRPr="00F129A1">
        <w:rPr>
          <w:rFonts w:ascii="Arial" w:eastAsia="MS Mincho" w:hAnsi="Arial" w:cs="Arial"/>
          <w:b/>
          <w:bCs/>
          <w:szCs w:val="18"/>
        </w:rPr>
        <w:t>, 202</w:t>
      </w:r>
      <w:r>
        <w:rPr>
          <w:rFonts w:ascii="Arial" w:eastAsia="MS Mincho" w:hAnsi="Arial" w:cs="Arial"/>
          <w:b/>
          <w:bCs/>
          <w:szCs w:val="18"/>
        </w:rPr>
        <w:t>3</w:t>
      </w:r>
    </w:p>
    <w:p w14:paraId="6398CC70" w14:textId="77777777" w:rsidR="00F129A1" w:rsidRPr="00F129A1" w:rsidRDefault="00F129A1" w:rsidP="00F129A1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9.2.3.2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624DC1DD" w:rsidR="00C35115" w:rsidRPr="00F129A1" w:rsidRDefault="00BB7EF1" w:rsidP="002A02CD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bookmarkStart w:id="3" w:name="_Hlk111138070"/>
      <w:r w:rsidR="00AF1136" w:rsidRPr="00F129A1">
        <w:rPr>
          <w:rFonts w:ascii="Arial" w:eastAsia="MS Mincho" w:hAnsi="Arial" w:cs="Arial"/>
          <w:b/>
          <w:szCs w:val="24"/>
          <w:lang w:val="en-US"/>
        </w:rPr>
        <w:t>S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>ub use case</w:t>
      </w:r>
      <w:r w:rsidR="00F6214F" w:rsidRPr="00F129A1">
        <w:rPr>
          <w:rFonts w:ascii="Arial" w:eastAsia="MS Mincho" w:hAnsi="Arial" w:cs="Arial" w:hint="eastAsia"/>
          <w:b/>
          <w:szCs w:val="24"/>
          <w:lang w:val="en-US"/>
        </w:rPr>
        <w:t>s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 xml:space="preserve"> and </w:t>
      </w:r>
      <w:r w:rsidR="00D70F66">
        <w:rPr>
          <w:rFonts w:ascii="Arial" w:eastAsia="MS Mincho" w:hAnsi="Arial" w:cs="Arial"/>
          <w:b/>
          <w:szCs w:val="24"/>
          <w:lang w:val="en-US"/>
        </w:rPr>
        <w:t>s</w:t>
      </w:r>
      <w:r w:rsidR="00F129A1">
        <w:rPr>
          <w:rFonts w:ascii="Arial" w:eastAsia="MS Mincho" w:hAnsi="Arial" w:cs="Arial"/>
          <w:b/>
          <w:szCs w:val="24"/>
          <w:lang w:val="en-US"/>
        </w:rPr>
        <w:t>pec</w:t>
      </w:r>
      <w:r w:rsidR="00D70F66">
        <w:rPr>
          <w:rFonts w:ascii="Arial" w:eastAsia="MS Mincho" w:hAnsi="Arial" w:cs="Arial"/>
          <w:b/>
          <w:szCs w:val="24"/>
          <w:lang w:val="en-US"/>
        </w:rPr>
        <w:t>ification</w:t>
      </w:r>
      <w:r w:rsidR="00F6214F" w:rsidRPr="00F129A1">
        <w:rPr>
          <w:rFonts w:ascii="Arial" w:eastAsia="MS Mincho" w:hAnsi="Arial" w:cs="Arial"/>
          <w:b/>
          <w:szCs w:val="24"/>
          <w:lang w:val="en-US"/>
        </w:rPr>
        <w:t xml:space="preserve"> 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>impact on AI/ML for beam management</w:t>
      </w:r>
      <w:bookmarkEnd w:id="3"/>
    </w:p>
    <w:p w14:paraId="28E8AEC7" w14:textId="39FB9CBA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  <w:r w:rsidR="00F129A1">
        <w:rPr>
          <w:rFonts w:ascii="Arial" w:eastAsia="MS Mincho" w:hAnsi="Arial" w:cs="Arial"/>
          <w:b/>
          <w:szCs w:val="24"/>
          <w:lang w:val="en-US"/>
        </w:rPr>
        <w:t>/</w:t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Decision</w:t>
      </w:r>
    </w:p>
    <w:bookmarkEnd w:id="1"/>
    <w:bookmarkEnd w:id="2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07F9E695" w14:textId="4DD44BC6" w:rsidR="002C3A2E" w:rsidRDefault="003A505F" w:rsidP="0070340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</w:t>
      </w:r>
      <w:r w:rsidR="0077240A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#</w:t>
      </w:r>
      <w:r w:rsidR="00413336">
        <w:rPr>
          <w:rFonts w:eastAsia="宋体"/>
          <w:lang w:val="en-US" w:eastAsia="zh-CN"/>
        </w:rPr>
        <w:t>1</w:t>
      </w:r>
      <w:r w:rsidR="0077240A">
        <w:rPr>
          <w:rFonts w:eastAsia="宋体"/>
          <w:lang w:val="en-US" w:eastAsia="zh-CN"/>
        </w:rPr>
        <w:t>1</w:t>
      </w:r>
      <w:r w:rsidR="00E21677">
        <w:rPr>
          <w:rFonts w:eastAsia="宋体"/>
          <w:lang w:val="en-US" w:eastAsia="zh-CN"/>
        </w:rPr>
        <w:t>1</w:t>
      </w:r>
      <w:r w:rsidR="000E68C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meeting, </w:t>
      </w:r>
      <w:r w:rsidR="000E68C9">
        <w:rPr>
          <w:rFonts w:eastAsia="宋体"/>
          <w:lang w:val="en-US" w:eastAsia="zh-CN"/>
        </w:rPr>
        <w:t xml:space="preserve">the following </w:t>
      </w:r>
      <w:r w:rsidR="00EA5784">
        <w:rPr>
          <w:rFonts w:eastAsia="宋体"/>
          <w:lang w:val="en-US" w:eastAsia="zh-CN"/>
        </w:rPr>
        <w:t>agreements [1]</w:t>
      </w:r>
      <w:r w:rsidR="002F75B5">
        <w:rPr>
          <w:rFonts w:eastAsia="宋体"/>
          <w:lang w:val="en-US" w:eastAsia="zh-CN"/>
        </w:rPr>
        <w:t xml:space="preserve"> have been achieved about sub use cases </w:t>
      </w:r>
      <w:r w:rsidR="0077240A">
        <w:rPr>
          <w:rFonts w:eastAsia="宋体"/>
          <w:lang w:val="en-US" w:eastAsia="zh-CN"/>
        </w:rPr>
        <w:t xml:space="preserve">and specification impacts on </w:t>
      </w:r>
      <w:r w:rsidR="0077240A">
        <w:rPr>
          <w:rFonts w:eastAsia="宋体" w:hint="eastAsia"/>
          <w:lang w:val="en-US" w:eastAsia="zh-CN"/>
        </w:rPr>
        <w:t>AI/ML</w:t>
      </w:r>
      <w:r w:rsidR="0077240A">
        <w:rPr>
          <w:rFonts w:eastAsia="宋体"/>
          <w:lang w:val="en-US" w:eastAsia="zh-CN"/>
        </w:rPr>
        <w:t xml:space="preserve"> </w:t>
      </w:r>
      <w:r w:rsidR="002F75B5">
        <w:rPr>
          <w:rFonts w:eastAsia="宋体"/>
          <w:lang w:val="en-US" w:eastAsia="zh-CN"/>
        </w:rPr>
        <w:t>for beam management.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C3A2E" w14:paraId="2630B00A" w14:textId="77777777" w:rsidTr="00564C9F">
        <w:trPr>
          <w:trHeight w:val="1408"/>
        </w:trPr>
        <w:tc>
          <w:tcPr>
            <w:tcW w:w="9954" w:type="dxa"/>
          </w:tcPr>
          <w:p w14:paraId="6DC23CBB" w14:textId="77777777" w:rsidR="00E21677" w:rsidRPr="004200C4" w:rsidRDefault="00E21677" w:rsidP="00E21677">
            <w:pPr>
              <w:widowControl w:val="0"/>
              <w:rPr>
                <w:rFonts w:eastAsia="宋体"/>
                <w:iCs/>
                <w:kern w:val="2"/>
                <w:highlight w:val="green"/>
                <w:lang w:eastAsia="zh-CN"/>
              </w:rPr>
            </w:pPr>
            <w:r w:rsidRPr="004200C4">
              <w:rPr>
                <w:rFonts w:eastAsia="宋体"/>
                <w:iCs/>
                <w:highlight w:val="green"/>
                <w:lang w:eastAsia="x-none"/>
              </w:rPr>
              <w:t>Agreement</w:t>
            </w:r>
          </w:p>
          <w:p w14:paraId="4FA0C985" w14:textId="77777777" w:rsidR="00E21677" w:rsidRPr="004200C4" w:rsidRDefault="00E21677" w:rsidP="00E21677">
            <w:pPr>
              <w:widowControl w:val="0"/>
              <w:rPr>
                <w:rFonts w:eastAsia="宋体"/>
                <w:iCs/>
                <w:kern w:val="2"/>
                <w:lang w:eastAsia="zh-CN"/>
              </w:rPr>
            </w:pPr>
            <w:r w:rsidRPr="004200C4">
              <w:rPr>
                <w:rFonts w:eastAsia="宋体"/>
                <w:iCs/>
                <w:kern w:val="2"/>
                <w:lang w:eastAsia="zh-CN"/>
              </w:rPr>
              <w:t>For the sub use case BM-Case1 and BM-Case2, at least support Alt.1 and Alt.2 for AI/ML model training and inference for further study:</w:t>
            </w:r>
          </w:p>
          <w:p w14:paraId="665FC942" w14:textId="77777777" w:rsidR="00E21677" w:rsidRPr="004200C4" w:rsidRDefault="00E21677" w:rsidP="00E21677">
            <w:pPr>
              <w:pStyle w:val="a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4200C4">
              <w:rPr>
                <w:lang w:eastAsia="zh-CN"/>
              </w:rPr>
              <w:t>Alt.1. AI/ML model training and inference at NW side</w:t>
            </w:r>
          </w:p>
          <w:p w14:paraId="03B8CFEF" w14:textId="77777777" w:rsidR="00E21677" w:rsidRPr="004200C4" w:rsidRDefault="00E21677" w:rsidP="00E21677">
            <w:pPr>
              <w:pStyle w:val="a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4200C4">
              <w:rPr>
                <w:lang w:eastAsia="zh-CN"/>
              </w:rPr>
              <w:t>Alt.2. AI/ML model training and inference at UE side</w:t>
            </w:r>
          </w:p>
          <w:p w14:paraId="640DA6F7" w14:textId="77777777" w:rsidR="00E21677" w:rsidRPr="004200C4" w:rsidRDefault="00E21677" w:rsidP="00E21677">
            <w:pPr>
              <w:pStyle w:val="a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4200C4">
              <w:rPr>
                <w:lang w:eastAsia="zh-CN"/>
              </w:rPr>
              <w:t>The discussion on Alt.3 for BM-Case1 and BM-Case2 is dependent on the conclusion/agreement of Agenda item 9.2.1 of RAN1 and/or RAN2 on whether to support model transfer for UE-side AI/ML model</w:t>
            </w:r>
            <w:r w:rsidRPr="004200C4">
              <w:rPr>
                <w:color w:val="FF0000"/>
                <w:lang w:eastAsia="zh-CN"/>
              </w:rPr>
              <w:t xml:space="preserve"> </w:t>
            </w:r>
            <w:r w:rsidRPr="004200C4">
              <w:rPr>
                <w:lang w:eastAsia="zh-CN"/>
              </w:rPr>
              <w:t>or not</w:t>
            </w:r>
          </w:p>
          <w:p w14:paraId="7ACB32D6" w14:textId="77777777" w:rsidR="00E21677" w:rsidRPr="004200C4" w:rsidRDefault="00E21677" w:rsidP="00E21677">
            <w:pPr>
              <w:pStyle w:val="a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4200C4">
              <w:rPr>
                <w:lang w:eastAsia="zh-CN"/>
              </w:rPr>
              <w:t>Alt.3. AI/ML model training at NW side, AI/ML model inference at UE side</w:t>
            </w:r>
          </w:p>
          <w:p w14:paraId="52171A78" w14:textId="77777777" w:rsidR="00E21677" w:rsidRPr="004200C4" w:rsidRDefault="00E21677" w:rsidP="00E21677">
            <w:pPr>
              <w:widowControl w:val="0"/>
              <w:rPr>
                <w:rFonts w:eastAsia="宋体"/>
                <w:iCs/>
                <w:kern w:val="2"/>
                <w:highlight w:val="green"/>
                <w:lang w:eastAsia="zh-CN"/>
              </w:rPr>
            </w:pPr>
            <w:r w:rsidRPr="004200C4">
              <w:rPr>
                <w:rFonts w:eastAsia="宋体"/>
                <w:iCs/>
                <w:highlight w:val="green"/>
                <w:lang w:eastAsia="x-none"/>
              </w:rPr>
              <w:t>Agreement</w:t>
            </w:r>
          </w:p>
          <w:p w14:paraId="5B5F6208" w14:textId="77777777" w:rsidR="00E21677" w:rsidRPr="00663E1A" w:rsidRDefault="00E21677" w:rsidP="00E21677">
            <w:pPr>
              <w:rPr>
                <w:lang w:eastAsia="zh-CN"/>
              </w:rPr>
            </w:pPr>
            <w:r w:rsidRPr="00663E1A">
              <w:rPr>
                <w:lang w:eastAsia="zh-CN"/>
              </w:rPr>
              <w:t>For BM-Case1 and BM-Case2 with a network-side AI/ML model, study potential specification impact on the following L1 reporting enhancement for AI/ML model inference</w:t>
            </w:r>
          </w:p>
          <w:p w14:paraId="7540B115" w14:textId="77777777" w:rsidR="00E21677" w:rsidRPr="00663E1A" w:rsidRDefault="00E21677" w:rsidP="00E21677">
            <w:pPr>
              <w:pStyle w:val="a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663E1A">
              <w:rPr>
                <w:lang w:eastAsia="zh-CN"/>
              </w:rPr>
              <w:t>UE to report the measurement results of more than 4 beams in one reporting instance</w:t>
            </w:r>
          </w:p>
          <w:p w14:paraId="4DD66D36" w14:textId="77777777" w:rsidR="00E21677" w:rsidRPr="00663E1A" w:rsidRDefault="00E21677" w:rsidP="00E21677">
            <w:pPr>
              <w:pStyle w:val="a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663E1A">
              <w:rPr>
                <w:lang w:eastAsia="zh-CN"/>
              </w:rPr>
              <w:t>Other L1 reporting enhancements can be considered</w:t>
            </w:r>
          </w:p>
          <w:p w14:paraId="362890C0" w14:textId="77777777" w:rsidR="00E21677" w:rsidRPr="00663E1A" w:rsidRDefault="00E21677" w:rsidP="00E21677">
            <w:pPr>
              <w:rPr>
                <w:highlight w:val="green"/>
                <w:lang w:eastAsia="zh-CN"/>
              </w:rPr>
            </w:pPr>
            <w:r w:rsidRPr="00663E1A">
              <w:rPr>
                <w:highlight w:val="green"/>
                <w:lang w:eastAsia="zh-CN"/>
              </w:rPr>
              <w:t>Agreement</w:t>
            </w:r>
          </w:p>
          <w:p w14:paraId="4D45F150" w14:textId="77777777" w:rsidR="00E21677" w:rsidRPr="00663E1A" w:rsidRDefault="00E21677" w:rsidP="00E21677">
            <w:pPr>
              <w:rPr>
                <w:lang w:eastAsia="zh-CN"/>
              </w:rPr>
            </w:pPr>
            <w:r w:rsidRPr="00663E1A">
              <w:rPr>
                <w:lang w:eastAsia="zh-CN"/>
              </w:rPr>
              <w:t>Regarding the data collection for AI/ML model training at UE side, study the potential specification impact considering the following additional aspects.</w:t>
            </w:r>
          </w:p>
          <w:p w14:paraId="0F47628E" w14:textId="77777777" w:rsidR="00E21677" w:rsidRPr="00663E1A" w:rsidRDefault="00E21677" w:rsidP="00E21677">
            <w:pPr>
              <w:pStyle w:val="a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等线"/>
                <w:lang w:eastAsia="zh-CN"/>
              </w:rPr>
            </w:pPr>
            <w:r w:rsidRPr="00663E1A">
              <w:rPr>
                <w:rFonts w:eastAsia="等线"/>
                <w:lang w:eastAsia="zh-CN"/>
              </w:rPr>
              <w:t xml:space="preserve">Whether and how to initiate data collection </w:t>
            </w:r>
          </w:p>
          <w:p w14:paraId="409CA8EB" w14:textId="77777777" w:rsidR="00E21677" w:rsidRPr="00663E1A" w:rsidRDefault="00E21677" w:rsidP="00E21677">
            <w:pPr>
              <w:pStyle w:val="a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等线"/>
                <w:lang w:eastAsia="zh-CN"/>
              </w:rPr>
            </w:pPr>
            <w:r w:rsidRPr="00663E1A">
              <w:rPr>
                <w:rFonts w:eastAsia="等线"/>
                <w:lang w:eastAsia="zh-CN"/>
              </w:rPr>
              <w:t>Configurations, e.g., configuration related to set A and/or Set B, information on association/mapping of Set A and Set B</w:t>
            </w:r>
          </w:p>
          <w:p w14:paraId="55091636" w14:textId="77777777" w:rsidR="00E21677" w:rsidRPr="00663E1A" w:rsidRDefault="00E21677" w:rsidP="00E21677">
            <w:pPr>
              <w:pStyle w:val="a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</w:pPr>
            <w:r w:rsidRPr="00663E1A">
              <w:rPr>
                <w:rFonts w:eastAsia="等线"/>
                <w:lang w:eastAsia="zh-CN"/>
              </w:rPr>
              <w:lastRenderedPageBreak/>
              <w:t>Assistance information from Network to UE (If supported)</w:t>
            </w:r>
          </w:p>
          <w:p w14:paraId="58A60376" w14:textId="77777777" w:rsidR="00E21677" w:rsidRPr="00663E1A" w:rsidRDefault="00E21677" w:rsidP="00E21677">
            <w:pPr>
              <w:pStyle w:val="a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</w:pPr>
            <w:r w:rsidRPr="00663E1A">
              <w:t>Other aspect(s) is not precluded</w:t>
            </w:r>
          </w:p>
          <w:p w14:paraId="0AFE7935" w14:textId="77777777" w:rsidR="00E21677" w:rsidRPr="00217B80" w:rsidRDefault="00E21677" w:rsidP="00E21677">
            <w:pPr>
              <w:rPr>
                <w:highlight w:val="green"/>
                <w:lang w:eastAsia="zh-CN"/>
              </w:rPr>
            </w:pPr>
            <w:r w:rsidRPr="00217B80">
              <w:rPr>
                <w:rFonts w:hint="eastAsia"/>
                <w:highlight w:val="green"/>
                <w:lang w:eastAsia="zh-CN"/>
              </w:rPr>
              <w:t>A</w:t>
            </w:r>
            <w:r w:rsidRPr="00217B80">
              <w:rPr>
                <w:highlight w:val="green"/>
                <w:lang w:eastAsia="zh-CN"/>
              </w:rPr>
              <w:t>greement</w:t>
            </w:r>
          </w:p>
          <w:p w14:paraId="5F7C917C" w14:textId="77777777" w:rsidR="00E21677" w:rsidRPr="00217B80" w:rsidRDefault="00E21677" w:rsidP="00E21677">
            <w:pPr>
              <w:rPr>
                <w:lang w:eastAsia="zh-CN"/>
              </w:rPr>
            </w:pPr>
            <w:r w:rsidRPr="00217B80">
              <w:rPr>
                <w:lang w:eastAsia="zh-CN"/>
              </w:rPr>
              <w:t>Regarding NW-side model monitoring for a network-side AI/ML model of BM-Case1 and BM-Case2, study the necessity and the potential specification impacts from the following aspects:</w:t>
            </w:r>
          </w:p>
          <w:p w14:paraId="48E63AD5" w14:textId="77777777" w:rsidR="00E21677" w:rsidRPr="00217B80" w:rsidRDefault="00E21677" w:rsidP="00E21677">
            <w:pPr>
              <w:pStyle w:val="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ind w:left="851"/>
              <w:contextualSpacing/>
              <w:jc w:val="left"/>
              <w:textAlignment w:val="baseline"/>
            </w:pPr>
            <w:r w:rsidRPr="00217B80">
              <w:t>UE reporting of beam measurement(s) based on a set of beams indicated by gNB</w:t>
            </w:r>
            <w:r>
              <w:t>.</w:t>
            </w:r>
          </w:p>
          <w:p w14:paraId="436BCFBA" w14:textId="773DC7CF" w:rsidR="00E21677" w:rsidRPr="00217B80" w:rsidRDefault="00B956C4" w:rsidP="00E21677">
            <w:pPr>
              <w:pStyle w:val="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ind w:left="851"/>
              <w:contextualSpacing/>
              <w:jc w:val="left"/>
              <w:textAlignment w:val="baseline"/>
            </w:pPr>
            <w:r w:rsidRPr="00217B80">
              <w:t>Signalling</w:t>
            </w:r>
            <w:r w:rsidR="00E21677" w:rsidRPr="00217B80">
              <w:t>, e.g., RRC-based, L1-based</w:t>
            </w:r>
            <w:r w:rsidR="00E21677">
              <w:t>.</w:t>
            </w:r>
          </w:p>
          <w:p w14:paraId="1A0CDDF3" w14:textId="77777777" w:rsidR="00E21677" w:rsidRPr="00965554" w:rsidRDefault="00E21677" w:rsidP="00E21677">
            <w:pPr>
              <w:pStyle w:val="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ind w:left="851"/>
              <w:contextualSpacing/>
              <w:jc w:val="left"/>
              <w:textAlignment w:val="baseline"/>
            </w:pPr>
            <w:r w:rsidRPr="00217B80">
              <w:t>Note: Performance and UE complexity, power consumption should be considered</w:t>
            </w:r>
            <w:r>
              <w:t>.</w:t>
            </w:r>
          </w:p>
          <w:p w14:paraId="58BEAE47" w14:textId="57FAD4BD" w:rsidR="002C3A2E" w:rsidRPr="00E21677" w:rsidRDefault="002C3A2E" w:rsidP="00E21677">
            <w:p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宋体"/>
                <w:lang w:eastAsia="zh-CN"/>
              </w:rPr>
            </w:pPr>
          </w:p>
        </w:tc>
      </w:tr>
    </w:tbl>
    <w:p w14:paraId="48A792A6" w14:textId="277B3B32" w:rsidR="00460B2A" w:rsidRPr="00963949" w:rsidRDefault="00703407" w:rsidP="00A36ACD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/>
        </w:rPr>
        <w:lastRenderedPageBreak/>
        <w:t>T</w:t>
      </w:r>
      <w:r>
        <w:rPr>
          <w:rFonts w:eastAsiaTheme="minorEastAsia"/>
          <w:lang w:val="en-US"/>
        </w:rPr>
        <w:t xml:space="preserve">his contribution </w:t>
      </w:r>
      <w:r w:rsidR="00D47609">
        <w:rPr>
          <w:rFonts w:eastAsiaTheme="minorEastAsia"/>
          <w:lang w:val="en-US"/>
        </w:rPr>
        <w:t>present</w:t>
      </w:r>
      <w:r w:rsidR="009F1C82">
        <w:rPr>
          <w:rFonts w:eastAsiaTheme="minorEastAsia"/>
          <w:lang w:val="en-US"/>
        </w:rPr>
        <w:t>s</w:t>
      </w:r>
      <w:r w:rsidR="00D47609">
        <w:rPr>
          <w:rFonts w:eastAsiaTheme="minorEastAsia"/>
          <w:lang w:val="en-US"/>
        </w:rPr>
        <w:t xml:space="preserve"> our views </w:t>
      </w:r>
      <w:r w:rsidR="00B5633E">
        <w:rPr>
          <w:rFonts w:eastAsiaTheme="minorEastAsia"/>
          <w:lang w:val="en-US"/>
        </w:rPr>
        <w:t>on</w:t>
      </w:r>
      <w:r w:rsidR="005548EC">
        <w:rPr>
          <w:rFonts w:eastAsiaTheme="minorEastAsia"/>
          <w:lang w:val="en-US"/>
        </w:rPr>
        <w:t xml:space="preserve"> </w:t>
      </w:r>
      <w:r w:rsidR="004D06B2">
        <w:rPr>
          <w:rFonts w:eastAsiaTheme="minorEastAsia"/>
          <w:lang w:val="en-US"/>
        </w:rPr>
        <w:t xml:space="preserve">AI/ML </w:t>
      </w:r>
      <w:r w:rsidR="005548EC">
        <w:rPr>
          <w:rFonts w:eastAsiaTheme="minorEastAsia"/>
          <w:lang w:val="en-US"/>
        </w:rPr>
        <w:t>for</w:t>
      </w:r>
      <w:r w:rsidR="005549E4">
        <w:rPr>
          <w:rFonts w:eastAsiaTheme="minorEastAsia"/>
          <w:lang w:val="en-US"/>
        </w:rPr>
        <w:t xml:space="preserve"> DL beam prediction</w:t>
      </w:r>
      <w:r w:rsidR="004D06B2">
        <w:rPr>
          <w:rFonts w:eastAsiaTheme="minorEastAsia"/>
          <w:lang w:val="en-US"/>
        </w:rPr>
        <w:t xml:space="preserve"> </w:t>
      </w:r>
      <w:r w:rsidR="009D28C6">
        <w:rPr>
          <w:rFonts w:eastAsiaTheme="minorEastAsia"/>
          <w:lang w:val="en-US"/>
        </w:rPr>
        <w:t>and the potential specification impact</w:t>
      </w:r>
      <w:r w:rsidR="002306BD">
        <w:rPr>
          <w:rFonts w:eastAsiaTheme="minorEastAsia"/>
          <w:lang w:val="en-US"/>
        </w:rPr>
        <w:t>s</w:t>
      </w:r>
      <w:r w:rsidR="00DD331A">
        <w:rPr>
          <w:rFonts w:eastAsiaTheme="minorEastAsia"/>
          <w:lang w:val="en-US"/>
        </w:rPr>
        <w:t>.</w:t>
      </w:r>
    </w:p>
    <w:p w14:paraId="5FB7CC8B" w14:textId="7E4BC182" w:rsidR="00703C3D" w:rsidRDefault="00785774" w:rsidP="00963949">
      <w:pPr>
        <w:pStyle w:val="10"/>
        <w:spacing w:after="180"/>
      </w:pPr>
      <w:r>
        <w:t xml:space="preserve">Discussion on </w:t>
      </w:r>
      <w:r w:rsidR="004C099A">
        <w:t xml:space="preserve">the </w:t>
      </w:r>
      <w:r>
        <w:t>s</w:t>
      </w:r>
      <w:r w:rsidR="00703C3D">
        <w:t>ub</w:t>
      </w:r>
      <w:r w:rsidR="00196E5F">
        <w:t xml:space="preserve"> </w:t>
      </w:r>
      <w:r w:rsidR="00B116B5">
        <w:rPr>
          <w:rFonts w:hint="eastAsia"/>
        </w:rPr>
        <w:t>u</w:t>
      </w:r>
      <w:r w:rsidR="00B116B5">
        <w:t>se</w:t>
      </w:r>
      <w:r w:rsidR="00703C3D">
        <w:t xml:space="preserve"> case</w:t>
      </w:r>
      <w:r w:rsidR="002877D3">
        <w:t xml:space="preserve"> </w:t>
      </w:r>
    </w:p>
    <w:p w14:paraId="31633968" w14:textId="625CE9E8" w:rsidR="00E015AB" w:rsidRDefault="00E015AB" w:rsidP="00B91EB9">
      <w:pPr>
        <w:pStyle w:val="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Discussion on </w:t>
      </w:r>
      <w:r w:rsidR="004C099A">
        <w:rPr>
          <w:rFonts w:eastAsia="宋体"/>
          <w:lang w:val="en-US" w:eastAsia="zh-CN"/>
        </w:rPr>
        <w:t xml:space="preserve">the </w:t>
      </w:r>
      <w:r w:rsidR="008B79F0">
        <w:rPr>
          <w:rFonts w:eastAsia="宋体" w:hint="eastAsia"/>
          <w:lang w:val="en-US" w:eastAsia="zh-CN"/>
        </w:rPr>
        <w:t>type</w:t>
      </w:r>
      <w:r w:rsidR="007E27D9">
        <w:rPr>
          <w:rFonts w:eastAsia="宋体"/>
          <w:lang w:val="en-US" w:eastAsia="zh-CN"/>
        </w:rPr>
        <w:t>s</w:t>
      </w:r>
      <w:r w:rsidR="008B79F0">
        <w:rPr>
          <w:rFonts w:eastAsia="宋体"/>
          <w:lang w:val="en-US" w:eastAsia="zh-CN"/>
        </w:rPr>
        <w:t xml:space="preserve"> </w:t>
      </w:r>
      <w:r w:rsidR="008B79F0">
        <w:rPr>
          <w:rFonts w:eastAsia="宋体" w:hint="eastAsia"/>
          <w:lang w:val="en-US" w:eastAsia="zh-CN"/>
        </w:rPr>
        <w:t>of</w:t>
      </w:r>
      <w:r w:rsidR="008B79F0">
        <w:rPr>
          <w:rFonts w:eastAsia="宋体"/>
          <w:lang w:val="en-US" w:eastAsia="zh-CN"/>
        </w:rPr>
        <w:t xml:space="preserve"> beam prediction</w:t>
      </w:r>
      <w:r>
        <w:rPr>
          <w:rFonts w:eastAsia="宋体"/>
          <w:lang w:val="en-US" w:eastAsia="zh-CN"/>
        </w:rPr>
        <w:t xml:space="preserve"> </w:t>
      </w:r>
    </w:p>
    <w:p w14:paraId="5A3AD345" w14:textId="7DE10438" w:rsidR="00880AFC" w:rsidRPr="00880AFC" w:rsidRDefault="00CC3036" w:rsidP="00880AF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 w:rsidR="003240C0">
        <w:rPr>
          <w:rFonts w:eastAsia="宋体"/>
          <w:lang w:val="en-US" w:eastAsia="zh-CN"/>
        </w:rPr>
        <w:t xml:space="preserve">n </w:t>
      </w:r>
      <w:r>
        <w:rPr>
          <w:rFonts w:eastAsia="宋体"/>
          <w:lang w:val="en-US" w:eastAsia="zh-CN"/>
        </w:rPr>
        <w:t>RAN1-111 meeting, the following proposal is discussed</w:t>
      </w:r>
      <w:r w:rsidR="00122B0E">
        <w:rPr>
          <w:rFonts w:eastAsia="宋体"/>
          <w:lang w:val="en-US" w:eastAsia="zh-CN"/>
        </w:rPr>
        <w:t xml:space="preserve"> in [2]</w:t>
      </w:r>
      <w:r w:rsidR="00551F37">
        <w:rPr>
          <w:rFonts w:eastAsia="宋体"/>
          <w:lang w:val="en-US" w:eastAsia="zh-CN"/>
        </w:rPr>
        <w:t xml:space="preserve"> for the type of beam prediction</w:t>
      </w:r>
      <w:r>
        <w:rPr>
          <w:rFonts w:eastAsia="宋体"/>
          <w:lang w:val="en-US"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8B79F0" w14:paraId="55383829" w14:textId="77777777" w:rsidTr="008B79F0">
        <w:tc>
          <w:tcPr>
            <w:tcW w:w="9954" w:type="dxa"/>
          </w:tcPr>
          <w:p w14:paraId="5821466D" w14:textId="77777777" w:rsidR="008B79F0" w:rsidRDefault="008B79F0" w:rsidP="008B79F0">
            <w:pPr>
              <w:spacing w:after="120"/>
              <w:rPr>
                <w:b/>
                <w:i/>
                <w:lang w:eastAsia="zh-CN"/>
              </w:rPr>
            </w:pPr>
            <w:r>
              <w:rPr>
                <w:rFonts w:eastAsia="宋体"/>
                <w:b/>
                <w:i/>
                <w:kern w:val="2"/>
                <w:szCs w:val="22"/>
                <w:u w:val="single"/>
                <w:lang w:eastAsia="zh-CN"/>
              </w:rPr>
              <w:t>Proposal 3.2</w:t>
            </w:r>
            <w:r>
              <w:rPr>
                <w:rFonts w:eastAsia="宋体"/>
                <w:b/>
                <w:i/>
                <w:kern w:val="2"/>
                <w:szCs w:val="22"/>
                <w:lang w:eastAsia="zh-CN"/>
              </w:rPr>
              <w:t>:</w:t>
            </w:r>
            <w:r>
              <w:rPr>
                <w:b/>
                <w:i/>
                <w:lang w:eastAsia="zh-CN"/>
              </w:rPr>
              <w:t xml:space="preserve"> For the sub use case BM-Case1 and BM-Case2, focus on Alt.1 and Alt.3 for the predicted beams for further study</w:t>
            </w:r>
          </w:p>
          <w:p w14:paraId="0F979858" w14:textId="77777777" w:rsidR="008B79F0" w:rsidRDefault="008B79F0" w:rsidP="008B79F0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Note: Alt.1 and Alt.3 were agreed in RAN1#110 meeting as below </w:t>
            </w:r>
          </w:p>
          <w:p w14:paraId="45BC2C27" w14:textId="77777777" w:rsidR="008B79F0" w:rsidRDefault="008B79F0" w:rsidP="008B79F0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Alt.1: DL Tx beam prediction </w:t>
            </w:r>
          </w:p>
          <w:p w14:paraId="4CF7B06E" w14:textId="590B1164" w:rsidR="008B79F0" w:rsidRPr="008B79F0" w:rsidRDefault="008B79F0" w:rsidP="008B79F0">
            <w:pPr>
              <w:pStyle w:val="a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Alt.3: Beam pair prediction (a beam pair consists of a DL Tx beam and a corresponding DL Rx beam) </w:t>
            </w:r>
          </w:p>
        </w:tc>
      </w:tr>
    </w:tbl>
    <w:p w14:paraId="1062FCB3" w14:textId="12EE21B0" w:rsidR="00AA6757" w:rsidRDefault="00551F37" w:rsidP="008B79F0">
      <w:pPr>
        <w:spacing w:after="120"/>
        <w:rPr>
          <w:rFonts w:eastAsia="宋体"/>
          <w:bCs/>
          <w:iCs/>
          <w:kern w:val="2"/>
          <w:szCs w:val="22"/>
          <w:lang w:val="en-US" w:eastAsia="zh-CN"/>
        </w:rPr>
      </w:pPr>
      <w:r>
        <w:rPr>
          <w:rFonts w:eastAsia="宋体"/>
          <w:bCs/>
          <w:iCs/>
          <w:kern w:val="2"/>
          <w:szCs w:val="22"/>
          <w:lang w:val="en-US" w:eastAsia="zh-CN"/>
        </w:rPr>
        <w:t>From our understanding,</w:t>
      </w:r>
      <w:r w:rsidR="00E81642">
        <w:rPr>
          <w:rFonts w:eastAsia="宋体"/>
          <w:bCs/>
          <w:iCs/>
          <w:kern w:val="2"/>
          <w:szCs w:val="22"/>
          <w:lang w:val="en-US" w:eastAsia="zh-CN"/>
        </w:rPr>
        <w:t xml:space="preserve"> </w:t>
      </w:r>
      <w:r w:rsidR="00E81642">
        <w:rPr>
          <w:rFonts w:eastAsia="宋体" w:hint="eastAsia"/>
          <w:bCs/>
          <w:iCs/>
          <w:kern w:val="2"/>
          <w:szCs w:val="22"/>
          <w:lang w:val="en-US" w:eastAsia="zh-CN"/>
        </w:rPr>
        <w:t>the</w:t>
      </w:r>
      <w:r w:rsidR="00E81642">
        <w:rPr>
          <w:rFonts w:eastAsia="宋体"/>
          <w:bCs/>
          <w:iCs/>
          <w:kern w:val="2"/>
          <w:szCs w:val="22"/>
          <w:lang w:val="en-US" w:eastAsia="zh-CN"/>
        </w:rPr>
        <w:t xml:space="preserve"> study for the type</w:t>
      </w:r>
      <w:r w:rsidR="007E27D9">
        <w:rPr>
          <w:rFonts w:eastAsia="宋体"/>
          <w:bCs/>
          <w:iCs/>
          <w:kern w:val="2"/>
          <w:szCs w:val="22"/>
          <w:lang w:val="en-US" w:eastAsia="zh-CN"/>
        </w:rPr>
        <w:t>s</w:t>
      </w:r>
      <w:r w:rsidR="00E81642">
        <w:rPr>
          <w:rFonts w:eastAsia="宋体"/>
          <w:bCs/>
          <w:iCs/>
          <w:kern w:val="2"/>
          <w:szCs w:val="22"/>
          <w:lang w:val="en-US" w:eastAsia="zh-CN"/>
        </w:rPr>
        <w:t xml:space="preserve"> of beam prediction needs to consider its feasibility. </w:t>
      </w:r>
      <w:r w:rsidR="00E7595E">
        <w:rPr>
          <w:rFonts w:eastAsia="宋体"/>
          <w:bCs/>
          <w:iCs/>
          <w:kern w:val="2"/>
          <w:szCs w:val="22"/>
          <w:lang w:val="en-US" w:eastAsia="zh-CN"/>
        </w:rPr>
        <w:t>T</w:t>
      </w:r>
      <w:r>
        <w:rPr>
          <w:rFonts w:eastAsia="宋体"/>
          <w:bCs/>
          <w:iCs/>
          <w:kern w:val="2"/>
          <w:szCs w:val="22"/>
          <w:lang w:val="en-US" w:eastAsia="zh-CN"/>
        </w:rPr>
        <w:t>he feasibility on the type</w:t>
      </w:r>
      <w:r w:rsidR="007E27D9">
        <w:rPr>
          <w:rFonts w:eastAsia="宋体"/>
          <w:bCs/>
          <w:iCs/>
          <w:kern w:val="2"/>
          <w:szCs w:val="22"/>
          <w:lang w:val="en-US" w:eastAsia="zh-CN"/>
        </w:rPr>
        <w:t>s</w:t>
      </w:r>
      <w:r>
        <w:rPr>
          <w:rFonts w:eastAsia="宋体"/>
          <w:bCs/>
          <w:iCs/>
          <w:kern w:val="2"/>
          <w:szCs w:val="22"/>
          <w:lang w:val="en-US" w:eastAsia="zh-CN"/>
        </w:rPr>
        <w:t xml:space="preserve"> of beam prediction for NW-side model and UE-side model may be different. For Tx beam prediction</w:t>
      </w:r>
      <w:r w:rsidR="00E81642">
        <w:rPr>
          <w:rFonts w:eastAsia="宋体"/>
          <w:bCs/>
          <w:iCs/>
          <w:kern w:val="2"/>
          <w:szCs w:val="22"/>
          <w:lang w:val="en-US" w:eastAsia="zh-CN"/>
        </w:rPr>
        <w:t xml:space="preserve"> with UE-side model</w:t>
      </w:r>
      <w:r>
        <w:rPr>
          <w:rFonts w:eastAsia="宋体"/>
          <w:bCs/>
          <w:iCs/>
          <w:kern w:val="2"/>
          <w:szCs w:val="22"/>
          <w:lang w:val="en-US" w:eastAsia="zh-CN"/>
        </w:rPr>
        <w:t>, the Tx beam information is ne</w:t>
      </w:r>
      <w:r w:rsidR="00DC4458">
        <w:rPr>
          <w:rFonts w:eastAsia="宋体"/>
          <w:bCs/>
          <w:iCs/>
          <w:kern w:val="2"/>
          <w:szCs w:val="22"/>
          <w:lang w:val="en-US" w:eastAsia="zh-CN"/>
        </w:rPr>
        <w:t xml:space="preserve">cessary to be informed from gNB to UE. In this case, the feasibility on </w:t>
      </w:r>
      <w:r w:rsidR="00DC4458">
        <w:rPr>
          <w:rFonts w:eastAsia="宋体" w:hint="eastAsia"/>
          <w:bCs/>
          <w:iCs/>
          <w:kern w:val="2"/>
          <w:szCs w:val="22"/>
          <w:lang w:val="en-US" w:eastAsia="zh-CN"/>
        </w:rPr>
        <w:t>how</w:t>
      </w:r>
      <w:r w:rsidR="00DC4458">
        <w:rPr>
          <w:rFonts w:eastAsia="宋体"/>
          <w:bCs/>
          <w:iCs/>
          <w:kern w:val="2"/>
          <w:szCs w:val="22"/>
          <w:lang w:val="en-US" w:eastAsia="zh-CN"/>
        </w:rPr>
        <w:t xml:space="preserve"> </w:t>
      </w:r>
      <w:r w:rsidR="00E7595E">
        <w:rPr>
          <w:rFonts w:eastAsia="宋体"/>
          <w:bCs/>
          <w:iCs/>
          <w:kern w:val="2"/>
          <w:szCs w:val="22"/>
          <w:lang w:val="en-US" w:eastAsia="zh-CN"/>
        </w:rPr>
        <w:t xml:space="preserve">and </w:t>
      </w:r>
      <w:r w:rsidR="00DC4458">
        <w:rPr>
          <w:rFonts w:eastAsia="宋体"/>
          <w:bCs/>
          <w:iCs/>
          <w:kern w:val="2"/>
          <w:szCs w:val="22"/>
          <w:lang w:val="en-US" w:eastAsia="zh-CN"/>
        </w:rPr>
        <w:t xml:space="preserve">what information to be informed needs to be studied. However, </w:t>
      </w:r>
      <w:r w:rsidR="00E81642">
        <w:rPr>
          <w:rFonts w:eastAsia="宋体"/>
          <w:bCs/>
          <w:iCs/>
          <w:kern w:val="2"/>
          <w:szCs w:val="22"/>
          <w:lang w:val="en-US" w:eastAsia="zh-CN"/>
        </w:rPr>
        <w:t>for</w:t>
      </w:r>
      <w:r w:rsidR="00DC4458">
        <w:rPr>
          <w:rFonts w:eastAsia="宋体"/>
          <w:bCs/>
          <w:iCs/>
          <w:kern w:val="2"/>
          <w:szCs w:val="22"/>
          <w:lang w:val="en-US" w:eastAsia="zh-CN"/>
        </w:rPr>
        <w:t xml:space="preserve"> NW-side</w:t>
      </w:r>
      <w:r w:rsidR="00E81642">
        <w:rPr>
          <w:rFonts w:eastAsia="宋体"/>
          <w:bCs/>
          <w:iCs/>
          <w:kern w:val="2"/>
          <w:szCs w:val="22"/>
          <w:lang w:val="en-US" w:eastAsia="zh-CN"/>
        </w:rPr>
        <w:t xml:space="preserve"> model</w:t>
      </w:r>
      <w:r w:rsidR="00DC4458">
        <w:rPr>
          <w:rFonts w:eastAsia="宋体"/>
          <w:bCs/>
          <w:iCs/>
          <w:kern w:val="2"/>
          <w:szCs w:val="22"/>
          <w:lang w:val="en-US" w:eastAsia="zh-CN"/>
        </w:rPr>
        <w:t xml:space="preserve">, the gNB </w:t>
      </w:r>
      <w:r w:rsidR="002A22B1">
        <w:rPr>
          <w:rFonts w:eastAsia="宋体"/>
          <w:bCs/>
          <w:iCs/>
          <w:kern w:val="2"/>
          <w:szCs w:val="22"/>
          <w:lang w:val="en-US" w:eastAsia="zh-CN"/>
        </w:rPr>
        <w:t>intrinsically knows the Tx beam information. For the Tx-Rx beam pair prediction</w:t>
      </w:r>
      <w:r w:rsidR="00E7595E">
        <w:rPr>
          <w:rFonts w:eastAsia="宋体"/>
          <w:bCs/>
          <w:iCs/>
          <w:kern w:val="2"/>
          <w:szCs w:val="22"/>
          <w:lang w:val="en-US" w:eastAsia="zh-CN"/>
        </w:rPr>
        <w:t xml:space="preserve"> with</w:t>
      </w:r>
      <w:r w:rsidR="002A22B1">
        <w:rPr>
          <w:rFonts w:eastAsia="宋体"/>
          <w:bCs/>
          <w:iCs/>
          <w:kern w:val="2"/>
          <w:szCs w:val="22"/>
          <w:lang w:val="en-US" w:eastAsia="zh-CN"/>
        </w:rPr>
        <w:t xml:space="preserve"> NW-side,</w:t>
      </w:r>
      <w:r w:rsidR="00AA6757">
        <w:rPr>
          <w:rFonts w:eastAsia="宋体"/>
          <w:bCs/>
          <w:iCs/>
          <w:kern w:val="2"/>
          <w:szCs w:val="22"/>
          <w:lang w:val="en-US" w:eastAsia="zh-CN"/>
        </w:rPr>
        <w:t xml:space="preserve"> </w:t>
      </w:r>
      <w:r w:rsidR="00AA6757">
        <w:rPr>
          <w:rFonts w:eastAsia="宋体" w:hint="eastAsia"/>
          <w:bCs/>
          <w:iCs/>
          <w:kern w:val="2"/>
          <w:szCs w:val="22"/>
          <w:lang w:val="en-US" w:eastAsia="zh-CN"/>
        </w:rPr>
        <w:t>the</w:t>
      </w:r>
      <w:r w:rsidR="00AA6757">
        <w:rPr>
          <w:rFonts w:eastAsia="宋体"/>
          <w:bCs/>
          <w:iCs/>
          <w:kern w:val="2"/>
          <w:szCs w:val="22"/>
          <w:lang w:val="en-US" w:eastAsia="zh-CN"/>
        </w:rPr>
        <w:t xml:space="preserve"> Rx beam information is necessary to </w:t>
      </w:r>
      <w:r w:rsidR="007948E8">
        <w:rPr>
          <w:rFonts w:eastAsia="宋体"/>
          <w:bCs/>
          <w:iCs/>
          <w:kern w:val="2"/>
          <w:szCs w:val="22"/>
          <w:lang w:val="en-US" w:eastAsia="zh-CN"/>
        </w:rPr>
        <w:t xml:space="preserve">be </w:t>
      </w:r>
      <w:r w:rsidR="00AA6757">
        <w:rPr>
          <w:rFonts w:eastAsia="宋体"/>
          <w:bCs/>
          <w:iCs/>
          <w:kern w:val="2"/>
          <w:szCs w:val="22"/>
          <w:lang w:val="en-US" w:eastAsia="zh-CN"/>
        </w:rPr>
        <w:t>informed from UE to gNB. The feasibility on how and what information to be informed needs to be studied. But if the AL/ML model is deployed in UE side, the Rx beam information is intrinsically known by UE.</w:t>
      </w:r>
    </w:p>
    <w:p w14:paraId="6A0E0F5E" w14:textId="5CD1F5E7" w:rsidR="00AA6757" w:rsidRDefault="00AA6757" w:rsidP="008B79F0">
      <w:pPr>
        <w:spacing w:after="120"/>
        <w:rPr>
          <w:rFonts w:eastAsia="宋体"/>
          <w:bCs/>
          <w:iCs/>
          <w:kern w:val="2"/>
          <w:szCs w:val="22"/>
          <w:lang w:val="en-US" w:eastAsia="zh-CN"/>
        </w:rPr>
      </w:pPr>
      <w:r>
        <w:rPr>
          <w:rFonts w:eastAsia="宋体"/>
          <w:bCs/>
          <w:iCs/>
          <w:kern w:val="2"/>
          <w:szCs w:val="22"/>
          <w:lang w:val="en-US" w:eastAsia="zh-CN"/>
        </w:rPr>
        <w:t xml:space="preserve">The discussion on such feasibility is time consuming and not easy to achieve the agreement. For the sake of progress, it </w:t>
      </w:r>
      <w:r w:rsidR="00395658">
        <w:rPr>
          <w:rFonts w:eastAsia="宋体"/>
          <w:bCs/>
          <w:iCs/>
          <w:kern w:val="2"/>
          <w:szCs w:val="22"/>
          <w:lang w:val="en-US" w:eastAsia="zh-CN"/>
        </w:rPr>
        <w:t xml:space="preserve">is </w:t>
      </w:r>
      <w:r>
        <w:rPr>
          <w:rFonts w:eastAsia="宋体"/>
          <w:bCs/>
          <w:iCs/>
          <w:kern w:val="2"/>
          <w:szCs w:val="22"/>
          <w:lang w:val="en-US" w:eastAsia="zh-CN"/>
        </w:rPr>
        <w:t>suggested to have high priority on the study of DL Tx beam prediction with NW-side model and DL Tx-Rx beam pair prediction with UE-side model.</w:t>
      </w:r>
    </w:p>
    <w:p w14:paraId="253FB5C4" w14:textId="5270A0C8" w:rsidR="008B79F0" w:rsidRDefault="00AA6757" w:rsidP="008B79F0">
      <w:pPr>
        <w:spacing w:after="120"/>
        <w:rPr>
          <w:b/>
          <w:iCs/>
          <w:lang w:eastAsia="zh-CN"/>
        </w:rPr>
      </w:pPr>
      <w:r w:rsidRPr="005F7728">
        <w:rPr>
          <w:rFonts w:eastAsia="宋体"/>
          <w:b/>
          <w:iCs/>
          <w:kern w:val="2"/>
          <w:szCs w:val="22"/>
          <w:lang w:val="en-US" w:eastAsia="zh-CN"/>
        </w:rPr>
        <w:lastRenderedPageBreak/>
        <w:t xml:space="preserve">Proposal 1: </w:t>
      </w:r>
      <w:r w:rsidR="005F7728" w:rsidRPr="009C7BA6">
        <w:rPr>
          <w:rFonts w:hint="eastAsia"/>
          <w:b/>
          <w:iCs/>
          <w:lang w:eastAsia="zh-CN"/>
        </w:rPr>
        <w:t>F</w:t>
      </w:r>
      <w:r w:rsidRPr="005F7728">
        <w:rPr>
          <w:b/>
          <w:iCs/>
          <w:lang w:eastAsia="zh-CN"/>
        </w:rPr>
        <w:t xml:space="preserve">or the sake of progress, it’s suggested to prioritize the </w:t>
      </w:r>
      <w:r w:rsidR="00395658">
        <w:rPr>
          <w:b/>
          <w:iCs/>
          <w:lang w:eastAsia="zh-CN"/>
        </w:rPr>
        <w:t xml:space="preserve">following </w:t>
      </w:r>
      <w:r w:rsidR="005F7728" w:rsidRPr="005F7728">
        <w:rPr>
          <w:b/>
          <w:iCs/>
          <w:lang w:eastAsia="zh-CN"/>
        </w:rPr>
        <w:t>type</w:t>
      </w:r>
      <w:r w:rsidR="00395658">
        <w:rPr>
          <w:b/>
          <w:iCs/>
          <w:lang w:eastAsia="zh-CN"/>
        </w:rPr>
        <w:t>s</w:t>
      </w:r>
      <w:r w:rsidR="005F7728" w:rsidRPr="005F7728">
        <w:rPr>
          <w:b/>
          <w:iCs/>
          <w:lang w:eastAsia="zh-CN"/>
        </w:rPr>
        <w:t xml:space="preserve"> of </w:t>
      </w:r>
      <w:r w:rsidRPr="005F7728">
        <w:rPr>
          <w:b/>
          <w:iCs/>
          <w:lang w:eastAsia="zh-CN"/>
        </w:rPr>
        <w:t>beam</w:t>
      </w:r>
      <w:r w:rsidR="005F7728" w:rsidRPr="005F7728">
        <w:rPr>
          <w:b/>
          <w:iCs/>
          <w:lang w:eastAsia="zh-CN"/>
        </w:rPr>
        <w:t xml:space="preserve"> prediction</w:t>
      </w:r>
      <w:r w:rsidRPr="005F7728">
        <w:rPr>
          <w:b/>
          <w:iCs/>
          <w:lang w:eastAsia="zh-CN"/>
        </w:rPr>
        <w:t xml:space="preserve"> for further study</w:t>
      </w:r>
    </w:p>
    <w:p w14:paraId="150D2FC9" w14:textId="090E2277" w:rsidR="005F7728" w:rsidRPr="005F7728" w:rsidRDefault="005F7728" w:rsidP="005F7728">
      <w:pPr>
        <w:pStyle w:val="a"/>
        <w:numPr>
          <w:ilvl w:val="0"/>
          <w:numId w:val="32"/>
        </w:numPr>
        <w:spacing w:after="120"/>
        <w:rPr>
          <w:rFonts w:eastAsia="宋体"/>
          <w:b/>
          <w:iCs/>
          <w:lang w:val="en-US" w:eastAsia="zh-CN"/>
        </w:rPr>
      </w:pPr>
      <w:r w:rsidRPr="005F7728">
        <w:rPr>
          <w:rFonts w:eastAsia="宋体"/>
          <w:b/>
          <w:iCs/>
          <w:lang w:val="en-US" w:eastAsia="zh-CN"/>
        </w:rPr>
        <w:t>Alt.1</w:t>
      </w:r>
      <w:r>
        <w:rPr>
          <w:rFonts w:eastAsia="宋体" w:hint="eastAsia"/>
          <w:b/>
          <w:iCs/>
          <w:lang w:val="en-US" w:eastAsia="zh-CN"/>
        </w:rPr>
        <w:t>:</w:t>
      </w:r>
      <w:r>
        <w:rPr>
          <w:rFonts w:eastAsia="宋体"/>
          <w:b/>
          <w:iCs/>
          <w:lang w:val="en-US" w:eastAsia="zh-CN"/>
        </w:rPr>
        <w:t xml:space="preserve"> </w:t>
      </w:r>
      <w:r w:rsidRPr="005F7728">
        <w:rPr>
          <w:rFonts w:eastAsia="宋体"/>
          <w:b/>
          <w:iCs/>
          <w:lang w:val="en-US" w:eastAsia="zh-CN"/>
        </w:rPr>
        <w:t>DL Tx beam prediction with NW-side model</w:t>
      </w:r>
    </w:p>
    <w:p w14:paraId="51529CFA" w14:textId="496B7099" w:rsidR="008B79F0" w:rsidRPr="005F7728" w:rsidRDefault="005F7728" w:rsidP="008B79F0">
      <w:pPr>
        <w:pStyle w:val="a"/>
        <w:numPr>
          <w:ilvl w:val="0"/>
          <w:numId w:val="32"/>
        </w:numPr>
        <w:spacing w:after="120"/>
        <w:rPr>
          <w:b/>
          <w:iCs/>
          <w:lang w:val="en-US" w:eastAsia="zh-CN"/>
        </w:rPr>
      </w:pPr>
      <w:r w:rsidRPr="005F7728">
        <w:rPr>
          <w:rFonts w:eastAsia="宋体" w:hint="eastAsia"/>
          <w:b/>
          <w:iCs/>
          <w:lang w:val="en-US" w:eastAsia="zh-CN"/>
        </w:rPr>
        <w:t>A</w:t>
      </w:r>
      <w:r w:rsidRPr="005F7728">
        <w:rPr>
          <w:rFonts w:eastAsia="宋体"/>
          <w:b/>
          <w:iCs/>
          <w:lang w:val="en-US" w:eastAsia="zh-CN"/>
        </w:rPr>
        <w:t>lt.3: DL Tx-Rx beam pair pre</w:t>
      </w:r>
      <w:r>
        <w:rPr>
          <w:rFonts w:eastAsia="宋体"/>
          <w:b/>
          <w:iCs/>
          <w:lang w:val="en-US" w:eastAsia="zh-CN"/>
        </w:rPr>
        <w:t>diction with UE-side model</w:t>
      </w:r>
    </w:p>
    <w:p w14:paraId="6059167F" w14:textId="72BA40E0" w:rsidR="000D4B82" w:rsidRDefault="000D4B82" w:rsidP="00963949">
      <w:pPr>
        <w:pStyle w:val="10"/>
        <w:spacing w:after="180"/>
      </w:pPr>
      <w:r>
        <w:t>Potential specification impact</w:t>
      </w:r>
      <w:r w:rsidR="00DA23DD">
        <w:t>s</w:t>
      </w:r>
    </w:p>
    <w:p w14:paraId="653310E7" w14:textId="27D95233" w:rsidR="00D14202" w:rsidRPr="004C099A" w:rsidRDefault="00193C64" w:rsidP="00193C64">
      <w:pPr>
        <w:pStyle w:val="20"/>
        <w:rPr>
          <w:rFonts w:eastAsia="宋体"/>
          <w:lang w:val="en-US" w:eastAsia="zh-CN"/>
        </w:rPr>
      </w:pPr>
      <w:r w:rsidRPr="004C099A">
        <w:rPr>
          <w:lang w:val="en-US" w:eastAsia="zh-CN"/>
        </w:rPr>
        <w:t xml:space="preserve">Discussion on </w:t>
      </w:r>
      <w:r w:rsidR="004C099A" w:rsidRPr="004C099A">
        <w:rPr>
          <w:rFonts w:eastAsia="宋体"/>
          <w:lang w:val="en-US" w:eastAsia="zh-CN"/>
        </w:rPr>
        <w:t xml:space="preserve">the </w:t>
      </w:r>
      <w:r w:rsidRPr="004C099A">
        <w:rPr>
          <w:lang w:val="en-US" w:eastAsia="zh-CN"/>
        </w:rPr>
        <w:t>data collection</w:t>
      </w:r>
    </w:p>
    <w:p w14:paraId="2ECAC6AC" w14:textId="2AD8D204" w:rsidR="00880AFC" w:rsidRPr="00F94629" w:rsidRDefault="00193C64" w:rsidP="00193C64">
      <w:pPr>
        <w:rPr>
          <w:rFonts w:eastAsia="宋体"/>
          <w:lang w:val="en-US" w:eastAsia="zh-CN"/>
        </w:rPr>
      </w:pPr>
      <w:r w:rsidRPr="00F94629">
        <w:rPr>
          <w:rFonts w:eastAsia="宋体"/>
          <w:lang w:val="en-US" w:eastAsia="zh-CN"/>
        </w:rPr>
        <w:t>In RAN1-11</w:t>
      </w:r>
      <w:r w:rsidR="00122B0E">
        <w:rPr>
          <w:rFonts w:eastAsia="宋体"/>
          <w:lang w:val="en-US" w:eastAsia="zh-CN"/>
        </w:rPr>
        <w:t xml:space="preserve">1 </w:t>
      </w:r>
      <w:r w:rsidRPr="00F94629">
        <w:rPr>
          <w:rFonts w:eastAsia="宋体"/>
          <w:lang w:val="en-US" w:eastAsia="zh-CN"/>
        </w:rPr>
        <w:t>meeting</w:t>
      </w:r>
      <w:r w:rsidR="00F94629" w:rsidRPr="00F94629">
        <w:rPr>
          <w:rFonts w:eastAsia="宋体"/>
          <w:lang w:val="en-US" w:eastAsia="zh-CN"/>
        </w:rPr>
        <w:t>, t</w:t>
      </w:r>
      <w:r w:rsidR="00F94629">
        <w:rPr>
          <w:rFonts w:eastAsia="宋体"/>
          <w:lang w:val="en-US" w:eastAsia="zh-CN"/>
        </w:rPr>
        <w:t xml:space="preserve">he following proposal </w:t>
      </w:r>
      <w:r w:rsidR="00E020F5">
        <w:rPr>
          <w:rFonts w:eastAsia="宋体"/>
          <w:lang w:val="en-US" w:eastAsia="zh-CN"/>
        </w:rPr>
        <w:t xml:space="preserve">about the AI/ML model training at NW side </w:t>
      </w:r>
      <w:r w:rsidR="00F94629">
        <w:rPr>
          <w:rFonts w:eastAsia="宋体"/>
          <w:lang w:val="en-US" w:eastAsia="zh-CN"/>
        </w:rPr>
        <w:t>is discussed</w:t>
      </w:r>
      <w:r w:rsidR="005C52D2">
        <w:rPr>
          <w:rFonts w:eastAsia="宋体"/>
          <w:lang w:val="en-US" w:eastAsia="zh-CN"/>
        </w:rPr>
        <w:t xml:space="preserve"> in [2]</w:t>
      </w:r>
      <w:r w:rsidR="00F94629">
        <w:rPr>
          <w:rFonts w:eastAsia="宋体"/>
          <w:lang w:val="en-US"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D14202" w14:paraId="4FA441A1" w14:textId="77777777" w:rsidTr="00D14202">
        <w:tc>
          <w:tcPr>
            <w:tcW w:w="9954" w:type="dxa"/>
          </w:tcPr>
          <w:p w14:paraId="629BA9E0" w14:textId="77777777" w:rsidR="008B66ED" w:rsidRDefault="008B66ED" w:rsidP="008B66ED">
            <w:pPr>
              <w:spacing w:after="120"/>
              <w:rPr>
                <w:b/>
                <w:i/>
                <w:lang w:eastAsia="zh-CN"/>
              </w:rPr>
            </w:pPr>
            <w:r>
              <w:rPr>
                <w:rFonts w:eastAsia="宋体"/>
                <w:b/>
                <w:i/>
                <w:kern w:val="2"/>
                <w:szCs w:val="22"/>
                <w:u w:val="single"/>
                <w:lang w:eastAsia="zh-CN"/>
              </w:rPr>
              <w:t>Proposal 5.2.1</w:t>
            </w:r>
            <w:r>
              <w:rPr>
                <w:rFonts w:eastAsia="宋体"/>
                <w:b/>
                <w:i/>
                <w:kern w:val="2"/>
                <w:szCs w:val="22"/>
                <w:lang w:eastAsia="zh-CN"/>
              </w:rPr>
              <w:t>:</w:t>
            </w:r>
            <w:r>
              <w:rPr>
                <w:b/>
                <w:i/>
                <w:lang w:eastAsia="zh-CN"/>
              </w:rPr>
              <w:t xml:space="preserve"> Regarding the data collection mechanism for AI/ML model training at NW side, study the following </w:t>
            </w:r>
            <w:r>
              <w:rPr>
                <w:b/>
                <w:i/>
                <w:strike/>
                <w:highlight w:val="yellow"/>
                <w:lang w:eastAsia="zh-CN"/>
              </w:rPr>
              <w:t xml:space="preserve">alternatives </w:t>
            </w:r>
            <w:r>
              <w:rPr>
                <w:b/>
                <w:i/>
                <w:highlight w:val="yellow"/>
                <w:lang w:eastAsia="zh-CN"/>
              </w:rPr>
              <w:t>options</w:t>
            </w:r>
            <w:r>
              <w:rPr>
                <w:b/>
                <w:i/>
                <w:lang w:eastAsia="zh-CN"/>
              </w:rPr>
              <w:t xml:space="preserve"> as a starting point.</w:t>
            </w:r>
          </w:p>
          <w:p w14:paraId="08D0CF2B" w14:textId="77777777" w:rsidR="008B66ED" w:rsidRDefault="008B66ED" w:rsidP="008B66ED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highlight w:val="yellow"/>
                <w:lang w:eastAsia="zh-CN"/>
              </w:rPr>
              <w:t>Opt.1</w:t>
            </w:r>
            <w:r>
              <w:rPr>
                <w:b/>
                <w:i/>
                <w:strike/>
                <w:highlight w:val="yellow"/>
                <w:lang w:eastAsia="zh-CN"/>
              </w:rPr>
              <w:t>Alt.1</w:t>
            </w:r>
            <w:r>
              <w:rPr>
                <w:b/>
                <w:i/>
                <w:lang w:eastAsia="zh-CN"/>
              </w:rPr>
              <w:t xml:space="preserve">: UE measures the beams of Set A and report M1 L1-RSRPs </w:t>
            </w:r>
            <w:r>
              <w:rPr>
                <w:b/>
                <w:i/>
                <w:highlight w:val="yellow"/>
                <w:lang w:eastAsia="zh-CN"/>
              </w:rPr>
              <w:t>optionally</w:t>
            </w:r>
            <w:r>
              <w:rPr>
                <w:b/>
                <w:i/>
                <w:lang w:eastAsia="zh-CN"/>
              </w:rPr>
              <w:t xml:space="preserve"> with the corresponding RS indicators, where M1 can be larger than 4</w:t>
            </w:r>
          </w:p>
          <w:p w14:paraId="4DA86176" w14:textId="77777777" w:rsidR="008B66ED" w:rsidRDefault="008B66ED" w:rsidP="008B66ED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rFonts w:eastAsiaTheme="minorEastAsia" w:hint="eastAsia"/>
                <w:b/>
                <w:i/>
                <w:lang w:eastAsia="zh-CN"/>
              </w:rPr>
              <w:t>F</w:t>
            </w:r>
            <w:r>
              <w:rPr>
                <w:rFonts w:eastAsiaTheme="minorEastAsia"/>
                <w:b/>
                <w:i/>
                <w:lang w:eastAsia="zh-CN"/>
              </w:rPr>
              <w:t>FS: the range of M1</w:t>
            </w:r>
          </w:p>
          <w:p w14:paraId="4FAFD896" w14:textId="77777777" w:rsidR="008B66ED" w:rsidRDefault="008B66ED" w:rsidP="008B66ED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highlight w:val="yellow"/>
                <w:lang w:eastAsia="zh-CN"/>
              </w:rPr>
              <w:t>Opt.2</w:t>
            </w:r>
            <w:r>
              <w:rPr>
                <w:b/>
                <w:i/>
                <w:strike/>
                <w:highlight w:val="yellow"/>
                <w:lang w:eastAsia="zh-CN"/>
              </w:rPr>
              <w:t>Alt.2</w:t>
            </w:r>
            <w:r>
              <w:rPr>
                <w:b/>
                <w:i/>
                <w:lang w:eastAsia="zh-CN"/>
              </w:rPr>
              <w:t xml:space="preserve">: UE measures the beams of Set B and report M2 L1-RSRPs </w:t>
            </w:r>
            <w:r>
              <w:rPr>
                <w:b/>
                <w:i/>
                <w:highlight w:val="yellow"/>
                <w:lang w:eastAsia="zh-CN"/>
              </w:rPr>
              <w:t>optionally</w:t>
            </w:r>
            <w:r>
              <w:rPr>
                <w:b/>
                <w:i/>
                <w:lang w:eastAsia="zh-CN"/>
              </w:rPr>
              <w:t xml:space="preserve"> with the corresponding RS indicators, where M2 can be larger than 4, measures the beams of Set A and report M3 L1-RSRPs </w:t>
            </w:r>
            <w:r>
              <w:rPr>
                <w:b/>
                <w:i/>
                <w:highlight w:val="yellow"/>
                <w:lang w:eastAsia="zh-CN"/>
              </w:rPr>
              <w:t>optionally</w:t>
            </w:r>
            <w:r>
              <w:rPr>
                <w:b/>
                <w:i/>
                <w:lang w:eastAsia="zh-CN"/>
              </w:rPr>
              <w:t xml:space="preserve"> with the corresponding RS indicator, where M3 can be larger than 4,</w:t>
            </w:r>
          </w:p>
          <w:p w14:paraId="2814E1D6" w14:textId="77777777" w:rsidR="008B66ED" w:rsidRDefault="008B66ED" w:rsidP="008B66ED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rFonts w:eastAsiaTheme="minorEastAsia" w:hint="eastAsia"/>
                <w:b/>
                <w:i/>
                <w:lang w:eastAsia="zh-CN"/>
              </w:rPr>
              <w:t>F</w:t>
            </w:r>
            <w:r>
              <w:rPr>
                <w:rFonts w:eastAsiaTheme="minorEastAsia"/>
                <w:b/>
                <w:i/>
                <w:lang w:eastAsia="zh-CN"/>
              </w:rPr>
              <w:t>FS: the range of M2, M3</w:t>
            </w:r>
          </w:p>
          <w:p w14:paraId="4428A56F" w14:textId="77777777" w:rsidR="008B66ED" w:rsidRDefault="008B66ED" w:rsidP="008B66ED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Note1: the measurement and reporting related to Set A may be separate from/transparent to the operations related to Set B </w:t>
            </w:r>
          </w:p>
          <w:p w14:paraId="665F733B" w14:textId="647BF33D" w:rsidR="008B66ED" w:rsidRDefault="008B66ED" w:rsidP="008B66ED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highlight w:val="yellow"/>
                <w:lang w:eastAsia="zh-CN"/>
              </w:rPr>
              <w:t>Opt.3</w:t>
            </w:r>
            <w:r>
              <w:rPr>
                <w:b/>
                <w:i/>
                <w:strike/>
                <w:highlight w:val="yellow"/>
                <w:lang w:eastAsia="zh-CN"/>
              </w:rPr>
              <w:t>Alt.3</w:t>
            </w:r>
            <w:r>
              <w:rPr>
                <w:b/>
                <w:i/>
                <w:lang w:eastAsia="zh-CN"/>
              </w:rPr>
              <w:t xml:space="preserve">: UE measures the beams of Set B and report M4 L1-RSRPs </w:t>
            </w:r>
            <w:r>
              <w:rPr>
                <w:b/>
                <w:i/>
                <w:highlight w:val="yellow"/>
                <w:lang w:eastAsia="zh-CN"/>
              </w:rPr>
              <w:t>optionally</w:t>
            </w:r>
            <w:r>
              <w:rPr>
                <w:b/>
                <w:i/>
                <w:lang w:eastAsia="zh-CN"/>
              </w:rPr>
              <w:t xml:space="preserve"> with the corresponding RS indicator, where M4 can be larger than 4, measures the beams of Set A and report M5 RS indicators corresponding to the best beam(s)</w:t>
            </w:r>
          </w:p>
          <w:p w14:paraId="76D48B74" w14:textId="77777777" w:rsidR="008B66ED" w:rsidRDefault="008B66ED" w:rsidP="008B66ED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rFonts w:eastAsiaTheme="minorEastAsia" w:hint="eastAsia"/>
                <w:b/>
                <w:i/>
                <w:lang w:eastAsia="zh-CN"/>
              </w:rPr>
              <w:t>F</w:t>
            </w:r>
            <w:r>
              <w:rPr>
                <w:rFonts w:eastAsiaTheme="minorEastAsia"/>
                <w:b/>
                <w:i/>
                <w:lang w:eastAsia="zh-CN"/>
              </w:rPr>
              <w:t>FS: the range of M4, M5</w:t>
            </w:r>
          </w:p>
          <w:p w14:paraId="52F6C5FE" w14:textId="77777777" w:rsidR="008B66ED" w:rsidRDefault="008B66ED" w:rsidP="008B66ED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Note2: the measurement and reporting related to Set A may be separate from/transparent to the operations related to Set B </w:t>
            </w:r>
          </w:p>
          <w:p w14:paraId="60168DFE" w14:textId="77777777" w:rsidR="008B66ED" w:rsidRDefault="008B66ED" w:rsidP="008B66ED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rFonts w:eastAsiaTheme="minorEastAsia" w:hint="eastAsia"/>
                <w:b/>
                <w:i/>
                <w:lang w:eastAsia="zh-CN"/>
              </w:rPr>
              <w:t>O</w:t>
            </w:r>
            <w:r>
              <w:rPr>
                <w:rFonts w:eastAsiaTheme="minorEastAsia"/>
                <w:b/>
                <w:i/>
                <w:lang w:eastAsia="zh-CN"/>
              </w:rPr>
              <w:t xml:space="preserve">ther </w:t>
            </w:r>
            <w:r>
              <w:rPr>
                <w:rFonts w:eastAsiaTheme="minorEastAsia"/>
                <w:b/>
                <w:i/>
                <w:highlight w:val="yellow"/>
                <w:lang w:eastAsia="zh-CN"/>
              </w:rPr>
              <w:t xml:space="preserve">option(s) </w:t>
            </w:r>
            <w:r>
              <w:rPr>
                <w:rFonts w:eastAsiaTheme="minorEastAsia"/>
                <w:b/>
                <w:i/>
                <w:strike/>
                <w:highlight w:val="yellow"/>
                <w:lang w:eastAsia="zh-CN"/>
              </w:rPr>
              <w:t>alternative(s)</w:t>
            </w:r>
            <w:r>
              <w:rPr>
                <w:rFonts w:eastAsiaTheme="minorEastAsia"/>
                <w:b/>
                <w:i/>
                <w:lang w:eastAsia="zh-CN"/>
              </w:rPr>
              <w:t xml:space="preserve"> is not precluded</w:t>
            </w:r>
          </w:p>
          <w:p w14:paraId="5C52389E" w14:textId="77777777" w:rsidR="008B66ED" w:rsidRDefault="008B66ED" w:rsidP="008B66ED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Note3: Data collection for model training may be implemented by gNB in a transparent way</w:t>
            </w:r>
          </w:p>
          <w:p w14:paraId="5952DC17" w14:textId="77777777" w:rsidR="008B66ED" w:rsidRDefault="008B66ED" w:rsidP="008B66ED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Note4: Potential down-selection/prioritization will be discussed later</w:t>
            </w:r>
          </w:p>
          <w:p w14:paraId="5AD23E43" w14:textId="77777777" w:rsidR="008B66ED" w:rsidRPr="008C0ECE" w:rsidRDefault="008B66ED" w:rsidP="008B66ED">
            <w:pPr>
              <w:pStyle w:val="a"/>
              <w:numPr>
                <w:ilvl w:val="0"/>
                <w:numId w:val="12"/>
              </w:numPr>
              <w:snapToGrid/>
              <w:spacing w:after="0" w:afterAutospacing="0" w:line="240" w:lineRule="auto"/>
              <w:contextualSpacing/>
              <w:jc w:val="left"/>
              <w:rPr>
                <w:b/>
                <w:i/>
                <w:highlight w:val="yellow"/>
                <w:lang w:eastAsia="zh-CN"/>
              </w:rPr>
            </w:pPr>
            <w:r w:rsidRPr="008C0ECE">
              <w:rPr>
                <w:b/>
                <w:i/>
                <w:highlight w:val="yellow"/>
                <w:lang w:eastAsia="zh-CN"/>
              </w:rPr>
              <w:t>Note5: UE complexity and power consumption should be considered for the above options</w:t>
            </w:r>
          </w:p>
          <w:p w14:paraId="38CDF106" w14:textId="688CB7A9" w:rsidR="00D14202" w:rsidRPr="008B66ED" w:rsidRDefault="00D14202" w:rsidP="008B66ED">
            <w:p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rFonts w:eastAsia="宋体"/>
                <w:b/>
                <w:i/>
                <w:lang w:eastAsia="zh-CN"/>
              </w:rPr>
            </w:pPr>
          </w:p>
        </w:tc>
      </w:tr>
    </w:tbl>
    <w:p w14:paraId="4A76D151" w14:textId="09D5AAAA" w:rsidR="003C6551" w:rsidRDefault="00423002" w:rsidP="00D142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According to the above proposal, from our understanding, the opt.1 is for the</w:t>
      </w:r>
      <w:r w:rsidR="00E353BE">
        <w:rPr>
          <w:rFonts w:eastAsia="宋体"/>
          <w:lang w:eastAsia="zh-CN"/>
        </w:rPr>
        <w:t xml:space="preserve"> case that</w:t>
      </w:r>
      <w:r>
        <w:rPr>
          <w:rFonts w:eastAsia="宋体"/>
          <w:lang w:eastAsia="zh-CN"/>
        </w:rPr>
        <w:t xml:space="preserve"> Set B is subset of Set A and opt.2 is for</w:t>
      </w:r>
      <w:r w:rsidR="00E353BE">
        <w:rPr>
          <w:rFonts w:eastAsia="宋体"/>
          <w:lang w:eastAsia="zh-CN"/>
        </w:rPr>
        <w:t xml:space="preserve"> the case that</w:t>
      </w:r>
      <w:r>
        <w:rPr>
          <w:rFonts w:eastAsia="宋体"/>
          <w:lang w:eastAsia="zh-CN"/>
        </w:rPr>
        <w:t xml:space="preserve"> the Set B is different from Set A. However, the opt.3 may be for both cases with less overhead since </w:t>
      </w:r>
      <w:r w:rsidR="003B586A">
        <w:rPr>
          <w:rFonts w:eastAsia="宋体"/>
          <w:lang w:eastAsia="zh-CN"/>
        </w:rPr>
        <w:t>only RS indicators of the best beams are reported for the measure</w:t>
      </w:r>
      <w:r w:rsidR="00EA4136">
        <w:rPr>
          <w:rFonts w:eastAsia="宋体"/>
          <w:lang w:eastAsia="zh-CN"/>
        </w:rPr>
        <w:t>d</w:t>
      </w:r>
      <w:r w:rsidR="003B586A">
        <w:rPr>
          <w:rFonts w:eastAsia="宋体"/>
          <w:lang w:eastAsia="zh-CN"/>
        </w:rPr>
        <w:t xml:space="preserve"> beams of Set A. Generally, we agree </w:t>
      </w:r>
      <w:r w:rsidR="00395658">
        <w:rPr>
          <w:rFonts w:eastAsia="宋体"/>
          <w:lang w:eastAsia="zh-CN"/>
        </w:rPr>
        <w:t xml:space="preserve">on </w:t>
      </w:r>
      <w:r w:rsidR="003B586A">
        <w:rPr>
          <w:rFonts w:eastAsia="宋体"/>
          <w:lang w:eastAsia="zh-CN"/>
        </w:rPr>
        <w:t>this proposal.</w:t>
      </w:r>
    </w:p>
    <w:p w14:paraId="32A4CFCE" w14:textId="3334F1D1" w:rsidR="003B586A" w:rsidRDefault="003B586A" w:rsidP="00D142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Form this proposal, UE should report the measurement results </w:t>
      </w:r>
      <w:r w:rsidR="00FF6E5A">
        <w:rPr>
          <w:rFonts w:eastAsia="宋体" w:hint="eastAsia"/>
          <w:lang w:eastAsia="zh-CN"/>
        </w:rPr>
        <w:t>of</w:t>
      </w:r>
      <w:r w:rsidR="00FF6E5A">
        <w:rPr>
          <w:rFonts w:eastAsia="宋体"/>
          <w:lang w:eastAsia="zh-CN"/>
        </w:rPr>
        <w:t xml:space="preserve"> beam configured by gNB </w:t>
      </w:r>
      <w:r>
        <w:rPr>
          <w:rFonts w:eastAsia="宋体"/>
          <w:lang w:eastAsia="zh-CN"/>
        </w:rPr>
        <w:t xml:space="preserve">according to </w:t>
      </w:r>
      <w:r w:rsidR="00444B08">
        <w:rPr>
          <w:rFonts w:eastAsia="宋体"/>
          <w:lang w:eastAsia="zh-CN"/>
        </w:rPr>
        <w:t xml:space="preserve">the </w:t>
      </w:r>
      <w:r w:rsidR="00FF6E5A">
        <w:rPr>
          <w:rFonts w:eastAsia="宋体"/>
          <w:lang w:eastAsia="zh-CN"/>
        </w:rPr>
        <w:t>requirement of AI/ML model. For example, for opt.2, the gNB configures the RS</w:t>
      </w:r>
      <w:r w:rsidR="00444B08">
        <w:rPr>
          <w:rFonts w:eastAsia="宋体"/>
          <w:lang w:eastAsia="zh-CN"/>
        </w:rPr>
        <w:t>s</w:t>
      </w:r>
      <w:r w:rsidR="00FF6E5A">
        <w:rPr>
          <w:rFonts w:eastAsia="宋体"/>
          <w:lang w:eastAsia="zh-CN"/>
        </w:rPr>
        <w:t xml:space="preserve"> of Set B and Set A, and UE</w:t>
      </w:r>
      <w:r w:rsidR="003A76D9">
        <w:rPr>
          <w:rFonts w:eastAsia="宋体"/>
          <w:lang w:eastAsia="zh-CN"/>
        </w:rPr>
        <w:t xml:space="preserve"> measures and reports the results of Set B and Set A. </w:t>
      </w:r>
      <w:r w:rsidR="00395658">
        <w:rPr>
          <w:rFonts w:eastAsia="宋体"/>
          <w:lang w:eastAsia="zh-CN"/>
        </w:rPr>
        <w:t xml:space="preserve">It is </w:t>
      </w:r>
      <w:r w:rsidR="003A76D9">
        <w:rPr>
          <w:rFonts w:eastAsia="宋体"/>
          <w:lang w:eastAsia="zh-CN"/>
        </w:rPr>
        <w:t xml:space="preserve">observed that the UE behaviour on </w:t>
      </w:r>
      <w:r w:rsidR="004C099A">
        <w:rPr>
          <w:rFonts w:eastAsia="宋体"/>
          <w:lang w:eastAsia="zh-CN"/>
        </w:rPr>
        <w:t xml:space="preserve">the measurement </w:t>
      </w:r>
      <w:r w:rsidR="003A76D9">
        <w:rPr>
          <w:rFonts w:eastAsia="宋体"/>
          <w:lang w:eastAsia="zh-CN"/>
        </w:rPr>
        <w:t>report</w:t>
      </w:r>
      <w:r w:rsidR="004C099A">
        <w:rPr>
          <w:rFonts w:eastAsia="宋体"/>
          <w:lang w:eastAsia="zh-CN"/>
        </w:rPr>
        <w:t>ing</w:t>
      </w:r>
      <w:r w:rsidR="003A76D9">
        <w:rPr>
          <w:rFonts w:eastAsia="宋体"/>
          <w:lang w:eastAsia="zh-CN"/>
        </w:rPr>
        <w:t xml:space="preserve"> is different from </w:t>
      </w:r>
      <w:r w:rsidR="00395658">
        <w:rPr>
          <w:rFonts w:eastAsia="宋体"/>
          <w:lang w:eastAsia="zh-CN"/>
        </w:rPr>
        <w:t xml:space="preserve">the </w:t>
      </w:r>
      <w:r w:rsidR="003A76D9">
        <w:rPr>
          <w:rFonts w:eastAsia="宋体"/>
          <w:lang w:eastAsia="zh-CN"/>
        </w:rPr>
        <w:t>legacy method. In legacy method, which measurement results of beams are reported is an implementation issue of UE.</w:t>
      </w:r>
      <w:r w:rsidR="003A76D9" w:rsidRPr="003A76D9">
        <w:rPr>
          <w:rFonts w:eastAsia="宋体"/>
          <w:lang w:eastAsia="zh-CN"/>
        </w:rPr>
        <w:t xml:space="preserve"> </w:t>
      </w:r>
      <w:r w:rsidR="003A76D9">
        <w:rPr>
          <w:rFonts w:eastAsia="宋体"/>
          <w:lang w:eastAsia="zh-CN"/>
        </w:rPr>
        <w:t>However, for NW-side model, which beams will be reported depends on the configuration of gNB.</w:t>
      </w:r>
    </w:p>
    <w:p w14:paraId="54EF1AF9" w14:textId="01C918DF" w:rsidR="003A76D9" w:rsidRPr="001306B5" w:rsidRDefault="003A76D9" w:rsidP="003A76D9">
      <w:pPr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2: Regarding </w:t>
      </w:r>
      <w:r w:rsidR="004C099A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 xml:space="preserve">data collection for AI/ML model training </w:t>
      </w:r>
      <w:r w:rsidR="0050410A">
        <w:rPr>
          <w:rFonts w:eastAsia="宋体"/>
          <w:b/>
          <w:bCs/>
          <w:lang w:val="en-US" w:eastAsia="zh-CN"/>
        </w:rPr>
        <w:t>at</w:t>
      </w:r>
      <w:r>
        <w:rPr>
          <w:rFonts w:eastAsia="宋体"/>
          <w:b/>
          <w:bCs/>
          <w:lang w:val="en-US" w:eastAsia="zh-CN"/>
        </w:rPr>
        <w:t xml:space="preserve"> NW-side, study the potential specification impacts on</w:t>
      </w:r>
      <w:r w:rsidR="004C099A">
        <w:rPr>
          <w:rFonts w:eastAsia="宋体"/>
          <w:b/>
          <w:bCs/>
          <w:lang w:val="en-US" w:eastAsia="zh-CN"/>
        </w:rPr>
        <w:t xml:space="preserve"> the</w:t>
      </w:r>
      <w:r>
        <w:rPr>
          <w:rFonts w:eastAsia="宋体"/>
          <w:b/>
          <w:bCs/>
          <w:lang w:val="en-US" w:eastAsia="zh-CN"/>
        </w:rPr>
        <w:t xml:space="preserve"> UE behavior of </w:t>
      </w:r>
      <w:r w:rsidR="004C099A">
        <w:rPr>
          <w:rFonts w:eastAsia="宋体"/>
          <w:b/>
          <w:bCs/>
          <w:lang w:val="en-US" w:eastAsia="zh-CN"/>
        </w:rPr>
        <w:t>measurement</w:t>
      </w:r>
      <w:r>
        <w:rPr>
          <w:rFonts w:eastAsia="宋体"/>
          <w:b/>
          <w:bCs/>
          <w:lang w:val="en-US" w:eastAsia="zh-CN"/>
        </w:rPr>
        <w:t xml:space="preserve"> reporting.</w:t>
      </w:r>
    </w:p>
    <w:p w14:paraId="27540599" w14:textId="3452EA0B" w:rsidR="00D14202" w:rsidRDefault="00471842" w:rsidP="00D14202">
      <w:pPr>
        <w:rPr>
          <w:rFonts w:eastAsia="宋体"/>
          <w:lang w:val="en-US" w:eastAsia="zh-CN"/>
        </w:rPr>
      </w:pPr>
      <w:r w:rsidRPr="00471842">
        <w:rPr>
          <w:rFonts w:eastAsia="宋体"/>
          <w:lang w:eastAsia="zh-CN"/>
        </w:rPr>
        <w:t>Regarding the data collection for AI/ML model training at NW side</w:t>
      </w:r>
      <w:r>
        <w:rPr>
          <w:rFonts w:eastAsia="宋体"/>
          <w:lang w:eastAsia="zh-CN"/>
        </w:rPr>
        <w:t xml:space="preserve">, </w:t>
      </w:r>
      <w:r w:rsidR="00E020F5">
        <w:rPr>
          <w:rFonts w:eastAsia="宋体"/>
          <w:lang w:eastAsia="zh-CN"/>
        </w:rPr>
        <w:t xml:space="preserve">all the options require the number of measurement results in one report </w:t>
      </w:r>
      <w:r w:rsidR="000A26F7">
        <w:rPr>
          <w:rFonts w:eastAsia="宋体"/>
          <w:lang w:eastAsia="zh-CN"/>
        </w:rPr>
        <w:t xml:space="preserve">to be </w:t>
      </w:r>
      <w:r w:rsidR="00E020F5">
        <w:rPr>
          <w:rFonts w:eastAsia="宋体"/>
          <w:lang w:eastAsia="zh-CN"/>
        </w:rPr>
        <w:t>larger than 4. When the measurement results of Set A are required to be report</w:t>
      </w:r>
      <w:r w:rsidR="00867073">
        <w:rPr>
          <w:rFonts w:eastAsia="宋体"/>
          <w:lang w:eastAsia="zh-CN"/>
        </w:rPr>
        <w:t>ed,</w:t>
      </w:r>
      <w:r w:rsidR="00E020F5">
        <w:rPr>
          <w:rFonts w:eastAsia="宋体"/>
          <w:lang w:eastAsia="zh-CN"/>
        </w:rPr>
        <w:t xml:space="preserve"> e.g.</w:t>
      </w:r>
      <w:r w:rsidR="00B956C4">
        <w:rPr>
          <w:rFonts w:eastAsia="宋体"/>
          <w:lang w:eastAsia="zh-CN"/>
        </w:rPr>
        <w:t>,</w:t>
      </w:r>
      <w:r w:rsidR="00E020F5">
        <w:rPr>
          <w:rFonts w:eastAsia="宋体"/>
          <w:lang w:eastAsia="zh-CN"/>
        </w:rPr>
        <w:t xml:space="preserve"> opt</w:t>
      </w:r>
      <w:r w:rsidR="00410D93">
        <w:rPr>
          <w:rFonts w:eastAsia="宋体"/>
          <w:lang w:eastAsia="zh-CN"/>
        </w:rPr>
        <w:t>.</w:t>
      </w:r>
      <w:r w:rsidR="00E020F5">
        <w:rPr>
          <w:rFonts w:eastAsia="宋体"/>
          <w:lang w:eastAsia="zh-CN"/>
        </w:rPr>
        <w:t xml:space="preserve">1, the number of measurement results </w:t>
      </w:r>
      <w:r w:rsidR="000A26F7">
        <w:rPr>
          <w:rFonts w:eastAsia="宋体"/>
          <w:lang w:eastAsia="zh-CN"/>
        </w:rPr>
        <w:t>increase</w:t>
      </w:r>
      <w:r>
        <w:rPr>
          <w:rFonts w:eastAsia="宋体"/>
          <w:lang w:eastAsia="zh-CN"/>
        </w:rPr>
        <w:t xml:space="preserve"> a lot compared with the legacy beam reporting. For example,</w:t>
      </w:r>
      <w:r w:rsidRPr="00471842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it’s assumed that </w:t>
      </w:r>
      <w:r w:rsidR="000A26F7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measured L1-RSRPs of 64 beam pairs (16 Tx beams and 4 Rx beams) are used to predict the L1-RSRPs of total 256 beam pairs (32 Tx beams and 8 Rx beams). </w:t>
      </w:r>
      <w:r w:rsidR="005C52D2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measurement results about 256 beam pairs of Set A will be reported to NW for data collection. In this case, the overhead </w:t>
      </w:r>
      <w:r w:rsidR="000A26F7">
        <w:rPr>
          <w:rFonts w:eastAsia="宋体"/>
          <w:lang w:val="en-US" w:eastAsia="zh-CN"/>
        </w:rPr>
        <w:t>increases</w:t>
      </w:r>
      <w:r>
        <w:rPr>
          <w:rFonts w:eastAsia="宋体"/>
          <w:lang w:val="en-US" w:eastAsia="zh-CN"/>
        </w:rPr>
        <w:t xml:space="preserve"> 64 times compared with </w:t>
      </w:r>
      <w:r w:rsidR="00455259">
        <w:rPr>
          <w:rFonts w:eastAsia="宋体"/>
          <w:lang w:val="en-US" w:eastAsia="zh-CN"/>
        </w:rPr>
        <w:t xml:space="preserve">at most </w:t>
      </w:r>
      <w:r w:rsidR="0057443C">
        <w:rPr>
          <w:rFonts w:eastAsia="宋体"/>
          <w:lang w:val="en-US" w:eastAsia="zh-CN"/>
        </w:rPr>
        <w:t>four</w:t>
      </w:r>
      <w:r w:rsidR="00455259">
        <w:rPr>
          <w:rFonts w:eastAsia="宋体"/>
          <w:lang w:val="en-US" w:eastAsia="zh-CN"/>
        </w:rPr>
        <w:t xml:space="preserve"> measured results reported to NW</w:t>
      </w:r>
      <w:r w:rsidR="00BC65FA">
        <w:rPr>
          <w:rFonts w:eastAsia="宋体"/>
          <w:lang w:val="en-US" w:eastAsia="zh-CN"/>
        </w:rPr>
        <w:t>.</w:t>
      </w:r>
    </w:p>
    <w:p w14:paraId="5C7C2611" w14:textId="15A85DE7" w:rsidR="00074175" w:rsidRDefault="00074175" w:rsidP="00BC65FA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="00E020F5">
        <w:rPr>
          <w:rFonts w:eastAsia="宋体"/>
          <w:b/>
          <w:bCs/>
          <w:lang w:val="en-US" w:eastAsia="zh-CN"/>
        </w:rPr>
        <w:t>3</w:t>
      </w:r>
      <w:r>
        <w:rPr>
          <w:rFonts w:eastAsia="宋体"/>
          <w:b/>
          <w:bCs/>
          <w:lang w:val="en-US" w:eastAsia="zh-CN"/>
        </w:rPr>
        <w:t xml:space="preserve">: </w:t>
      </w:r>
      <w:r w:rsidR="00A1773D" w:rsidRPr="00A1773D">
        <w:rPr>
          <w:b/>
          <w:iCs/>
          <w:lang w:eastAsia="zh-CN"/>
        </w:rPr>
        <w:t>Regarding the data collection for AI/ML model training at NW side</w:t>
      </w:r>
      <w:r>
        <w:rPr>
          <w:rFonts w:eastAsia="宋体"/>
          <w:b/>
          <w:bCs/>
          <w:lang w:val="en-US" w:eastAsia="zh-CN"/>
        </w:rPr>
        <w:t>, the mechanism of reporting overhead reduction is suggested to be studied.</w:t>
      </w:r>
    </w:p>
    <w:p w14:paraId="68B4F6E5" w14:textId="307680C3" w:rsidR="00302E54" w:rsidRDefault="00FA0F12" w:rsidP="00302E5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From our understanding, the data collection happens infrequently</w:t>
      </w:r>
      <w:r w:rsidR="005E446F">
        <w:rPr>
          <w:rFonts w:eastAsia="宋体"/>
          <w:lang w:val="en-US" w:eastAsia="zh-CN"/>
        </w:rPr>
        <w:t xml:space="preserve">. </w:t>
      </w:r>
      <w:r w:rsidR="00D64A97">
        <w:rPr>
          <w:rFonts w:eastAsia="宋体"/>
          <w:lang w:val="en-US" w:eastAsia="zh-CN"/>
        </w:rPr>
        <w:t>The overhead within one report can be balanced with multiple reporting occasions</w:t>
      </w:r>
      <w:r w:rsidR="00DC1F79">
        <w:rPr>
          <w:rFonts w:eastAsia="宋体"/>
          <w:lang w:val="en-US" w:eastAsia="zh-CN"/>
        </w:rPr>
        <w:t xml:space="preserve">. </w:t>
      </w:r>
      <w:r w:rsidR="00302E54">
        <w:rPr>
          <w:rFonts w:eastAsia="宋体"/>
          <w:lang w:val="en-US" w:eastAsia="zh-CN"/>
        </w:rPr>
        <w:t>The</w:t>
      </w:r>
      <w:r w:rsidR="00DC1F79">
        <w:rPr>
          <w:rFonts w:eastAsia="宋体"/>
          <w:lang w:val="en-US" w:eastAsia="zh-CN"/>
        </w:rPr>
        <w:t xml:space="preserve"> enhanced </w:t>
      </w:r>
      <w:r w:rsidR="00302E54">
        <w:rPr>
          <w:rFonts w:eastAsia="宋体"/>
          <w:lang w:val="en-US" w:eastAsia="zh-CN"/>
        </w:rPr>
        <w:t>signaling</w:t>
      </w:r>
      <w:r w:rsidR="00DC1F79">
        <w:rPr>
          <w:rFonts w:eastAsia="宋体"/>
          <w:lang w:val="en-US" w:eastAsia="zh-CN"/>
        </w:rPr>
        <w:t>/</w:t>
      </w:r>
      <w:r w:rsidR="00302E54">
        <w:rPr>
          <w:rFonts w:eastAsia="宋体"/>
          <w:lang w:val="en-US" w:eastAsia="zh-CN"/>
        </w:rPr>
        <w:t xml:space="preserve">procedure on </w:t>
      </w:r>
      <w:r w:rsidR="0057443C">
        <w:rPr>
          <w:rFonts w:eastAsia="宋体"/>
          <w:lang w:val="en-US" w:eastAsia="zh-CN"/>
        </w:rPr>
        <w:t xml:space="preserve">the </w:t>
      </w:r>
      <w:r w:rsidR="00302E54">
        <w:rPr>
          <w:rFonts w:eastAsia="宋体"/>
          <w:lang w:val="en-US" w:eastAsia="zh-CN"/>
        </w:rPr>
        <w:t xml:space="preserve">reporting configuration </w:t>
      </w:r>
      <w:r w:rsidR="00DC1F79">
        <w:rPr>
          <w:rFonts w:eastAsia="宋体"/>
          <w:lang w:val="en-US" w:eastAsia="zh-CN"/>
        </w:rPr>
        <w:t>is necessary to</w:t>
      </w:r>
      <w:r w:rsidR="00302E54">
        <w:rPr>
          <w:rFonts w:eastAsia="宋体"/>
          <w:lang w:val="en-US" w:eastAsia="zh-CN"/>
        </w:rPr>
        <w:t xml:space="preserve"> be studied.</w:t>
      </w:r>
    </w:p>
    <w:p w14:paraId="6B584E2B" w14:textId="01998F9D" w:rsidR="00DC1F79" w:rsidRDefault="00302E54" w:rsidP="00302E54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4: Study the potential specification impacts on </w:t>
      </w:r>
      <w:r w:rsidR="002F3966">
        <w:rPr>
          <w:rFonts w:eastAsia="宋体"/>
          <w:b/>
          <w:bCs/>
          <w:lang w:val="en-US" w:eastAsia="zh-CN"/>
        </w:rPr>
        <w:t xml:space="preserve">the </w:t>
      </w:r>
      <w:r w:rsidR="00DC1F79">
        <w:rPr>
          <w:rFonts w:eastAsia="宋体"/>
          <w:b/>
          <w:bCs/>
          <w:lang w:val="en-US" w:eastAsia="zh-CN"/>
        </w:rPr>
        <w:t xml:space="preserve">enhanced signaling/procedure </w:t>
      </w:r>
      <w:r w:rsidR="002F3966">
        <w:rPr>
          <w:rFonts w:eastAsia="宋体"/>
          <w:b/>
          <w:bCs/>
          <w:lang w:val="en-US" w:eastAsia="zh-CN"/>
        </w:rPr>
        <w:t>of</w:t>
      </w:r>
      <w:r w:rsidR="00DC1F79">
        <w:rPr>
          <w:rFonts w:eastAsia="宋体"/>
          <w:b/>
          <w:bCs/>
          <w:lang w:val="en-US" w:eastAsia="zh-CN"/>
        </w:rPr>
        <w:t xml:space="preserve"> reporting configuration for data collection.</w:t>
      </w:r>
    </w:p>
    <w:p w14:paraId="07F2B48E" w14:textId="57BFFAF9" w:rsidR="00CB1CBC" w:rsidRPr="002F3966" w:rsidRDefault="00CB1CBC" w:rsidP="00CB1CBC">
      <w:pPr>
        <w:pStyle w:val="20"/>
        <w:rPr>
          <w:rFonts w:eastAsia="宋体"/>
          <w:lang w:val="en-US" w:eastAsia="zh-CN"/>
        </w:rPr>
      </w:pPr>
      <w:r w:rsidRPr="002F3966">
        <w:rPr>
          <w:lang w:val="en-US" w:eastAsia="zh-CN"/>
        </w:rPr>
        <w:t xml:space="preserve">Discussion on </w:t>
      </w:r>
      <w:r w:rsidR="002F3966" w:rsidRPr="002F3966">
        <w:rPr>
          <w:rFonts w:eastAsia="宋体"/>
          <w:lang w:val="en-US" w:eastAsia="zh-CN"/>
        </w:rPr>
        <w:t xml:space="preserve">the </w:t>
      </w:r>
      <w:r w:rsidRPr="002F3966">
        <w:rPr>
          <w:rFonts w:eastAsia="宋体"/>
          <w:lang w:val="en-US" w:eastAsia="zh-CN"/>
        </w:rPr>
        <w:t>model inference</w:t>
      </w:r>
    </w:p>
    <w:p w14:paraId="493B904C" w14:textId="17A3D0B2" w:rsidR="00DC1F79" w:rsidRDefault="002F3966" w:rsidP="00DC1F7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Regarding</w:t>
      </w:r>
      <w:r w:rsidR="004C099A">
        <w:rPr>
          <w:rFonts w:eastAsia="宋体"/>
          <w:lang w:val="en-US" w:eastAsia="zh-CN"/>
        </w:rPr>
        <w:t xml:space="preserve"> the</w:t>
      </w:r>
      <w:r w:rsidR="00DC1F79">
        <w:rPr>
          <w:rFonts w:eastAsia="宋体"/>
          <w:lang w:val="en-US" w:eastAsia="zh-CN"/>
        </w:rPr>
        <w:t xml:space="preserve"> inference of NW-side model, </w:t>
      </w:r>
      <w:r w:rsidR="006F26FE">
        <w:rPr>
          <w:rFonts w:eastAsia="宋体"/>
          <w:lang w:val="en-US" w:eastAsia="zh-CN"/>
        </w:rPr>
        <w:t>it</w:t>
      </w:r>
      <w:r w:rsidR="004C099A">
        <w:rPr>
          <w:rFonts w:eastAsia="宋体"/>
          <w:lang w:val="en-US" w:eastAsia="zh-CN"/>
        </w:rPr>
        <w:t xml:space="preserve"> has</w:t>
      </w:r>
      <w:r w:rsidR="006F26FE">
        <w:rPr>
          <w:rFonts w:eastAsia="宋体"/>
          <w:lang w:val="en-US" w:eastAsia="zh-CN"/>
        </w:rPr>
        <w:t xml:space="preserve"> the similar specification impacts on </w:t>
      </w:r>
      <w:r w:rsidR="004C099A">
        <w:rPr>
          <w:rFonts w:eastAsia="宋体"/>
          <w:lang w:val="en-US" w:eastAsia="zh-CN"/>
        </w:rPr>
        <w:t xml:space="preserve">the </w:t>
      </w:r>
      <w:r w:rsidR="006F26FE">
        <w:rPr>
          <w:rFonts w:eastAsia="宋体"/>
          <w:lang w:val="en-US" w:eastAsia="zh-CN"/>
        </w:rPr>
        <w:t xml:space="preserve">UE behavior of </w:t>
      </w:r>
      <w:r w:rsidR="004C099A">
        <w:rPr>
          <w:rFonts w:eastAsia="宋体"/>
          <w:lang w:val="en-US" w:eastAsia="zh-CN"/>
        </w:rPr>
        <w:t>measurement</w:t>
      </w:r>
      <w:r w:rsidR="006F26FE">
        <w:rPr>
          <w:rFonts w:eastAsia="宋体"/>
          <w:lang w:val="en-US" w:eastAsia="zh-CN"/>
        </w:rPr>
        <w:t xml:space="preserve"> reporting. </w:t>
      </w:r>
      <w:r w:rsidR="006F26FE">
        <w:rPr>
          <w:rFonts w:eastAsia="宋体"/>
          <w:lang w:eastAsia="zh-CN"/>
        </w:rPr>
        <w:t>T</w:t>
      </w:r>
      <w:r w:rsidR="00DC1F79">
        <w:rPr>
          <w:rFonts w:eastAsia="宋体"/>
          <w:lang w:eastAsia="zh-CN"/>
        </w:rPr>
        <w:t>he measurement results of Set B are required to be reported from UE</w:t>
      </w:r>
      <w:r w:rsidR="006F26FE">
        <w:rPr>
          <w:rFonts w:eastAsia="宋体"/>
          <w:lang w:eastAsia="zh-CN"/>
        </w:rPr>
        <w:t xml:space="preserve"> and w</w:t>
      </w:r>
      <w:r w:rsidR="00DC1F79">
        <w:rPr>
          <w:rFonts w:eastAsia="宋体"/>
          <w:lang w:eastAsia="zh-CN"/>
        </w:rPr>
        <w:t xml:space="preserve">hich beams will be reported for model inference depends on </w:t>
      </w:r>
      <w:r w:rsidR="004C099A">
        <w:rPr>
          <w:rFonts w:eastAsia="宋体"/>
          <w:lang w:eastAsia="zh-CN"/>
        </w:rPr>
        <w:t xml:space="preserve">the </w:t>
      </w:r>
      <w:r w:rsidR="002E252E">
        <w:rPr>
          <w:rFonts w:eastAsia="宋体"/>
          <w:lang w:eastAsia="zh-CN"/>
        </w:rPr>
        <w:t>configuration of gNB</w:t>
      </w:r>
      <w:r w:rsidR="00DC1F79">
        <w:rPr>
          <w:rFonts w:eastAsia="宋体"/>
          <w:lang w:eastAsia="zh-CN"/>
        </w:rPr>
        <w:t>.</w:t>
      </w:r>
      <w:r w:rsidR="002E252E">
        <w:rPr>
          <w:rFonts w:eastAsia="宋体"/>
          <w:lang w:eastAsia="zh-CN"/>
        </w:rPr>
        <w:t xml:space="preserve"> However, in legacy beam reporting, which beams are reported depends on the implementation of UE.</w:t>
      </w:r>
      <w:r w:rsidR="00DC1F79">
        <w:rPr>
          <w:rFonts w:eastAsia="宋体"/>
          <w:lang w:eastAsia="zh-CN"/>
        </w:rPr>
        <w:t xml:space="preserve"> In this case, the UE </w:t>
      </w:r>
      <w:r w:rsidR="00DC1F79" w:rsidRPr="00CA4189">
        <w:rPr>
          <w:rFonts w:eastAsia="宋体"/>
          <w:lang w:val="en-US" w:eastAsia="zh-CN"/>
        </w:rPr>
        <w:t>behavio</w:t>
      </w:r>
      <w:r w:rsidR="00DC1F79">
        <w:rPr>
          <w:rFonts w:eastAsia="宋体"/>
          <w:lang w:val="en-US" w:eastAsia="zh-CN"/>
        </w:rPr>
        <w:t>r</w:t>
      </w:r>
      <w:r w:rsidR="0057443C">
        <w:rPr>
          <w:rFonts w:eastAsia="宋体"/>
          <w:lang w:val="en-US" w:eastAsia="zh-CN"/>
        </w:rPr>
        <w:t xml:space="preserve"> </w:t>
      </w:r>
      <w:r w:rsidR="0057443C">
        <w:rPr>
          <w:rFonts w:eastAsia="宋体"/>
          <w:lang w:val="en-US" w:eastAsia="zh-CN"/>
        </w:rPr>
        <w:t>on the measurement reporting</w:t>
      </w:r>
      <w:r w:rsidR="00DC1F79">
        <w:rPr>
          <w:rFonts w:eastAsia="宋体"/>
          <w:lang w:val="en-US" w:eastAsia="zh-CN"/>
        </w:rPr>
        <w:t xml:space="preserve"> is different for the NW-side model compared with </w:t>
      </w:r>
      <w:r w:rsidR="000A26F7">
        <w:rPr>
          <w:rFonts w:eastAsia="宋体"/>
          <w:lang w:val="en-US" w:eastAsia="zh-CN"/>
        </w:rPr>
        <w:t xml:space="preserve">the </w:t>
      </w:r>
      <w:r w:rsidR="00DC1F79">
        <w:rPr>
          <w:rFonts w:eastAsia="宋体"/>
          <w:lang w:val="en-US" w:eastAsia="zh-CN"/>
        </w:rPr>
        <w:t xml:space="preserve">legacy </w:t>
      </w:r>
      <w:r>
        <w:rPr>
          <w:rFonts w:eastAsia="宋体"/>
          <w:lang w:val="en-US" w:eastAsia="zh-CN"/>
        </w:rPr>
        <w:t>method</w:t>
      </w:r>
      <w:r w:rsidR="00DC1F79">
        <w:rPr>
          <w:rFonts w:eastAsia="宋体"/>
          <w:lang w:val="en-US" w:eastAsia="zh-CN"/>
        </w:rPr>
        <w:t>.</w:t>
      </w:r>
    </w:p>
    <w:p w14:paraId="3C287F2B" w14:textId="0D18F6FA" w:rsidR="002E252E" w:rsidRPr="002E252E" w:rsidRDefault="002E252E" w:rsidP="00DC1F79">
      <w:pPr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lastRenderedPageBreak/>
        <w:t>P</w:t>
      </w:r>
      <w:r>
        <w:rPr>
          <w:rFonts w:eastAsia="宋体"/>
          <w:b/>
          <w:bCs/>
          <w:lang w:val="en-US" w:eastAsia="zh-CN"/>
        </w:rPr>
        <w:t xml:space="preserve">roposal 5: Regarding </w:t>
      </w:r>
      <w:r w:rsidR="002F3966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 xml:space="preserve">inference of NW-side model, study the potential specification impacts on </w:t>
      </w:r>
      <w:r w:rsidR="002F3966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 xml:space="preserve">UE behavior of </w:t>
      </w:r>
      <w:r w:rsidR="002F3966">
        <w:rPr>
          <w:rFonts w:eastAsia="宋体"/>
          <w:b/>
          <w:bCs/>
          <w:lang w:val="en-US" w:eastAsia="zh-CN"/>
        </w:rPr>
        <w:t>measurement</w:t>
      </w:r>
      <w:r>
        <w:rPr>
          <w:rFonts w:eastAsia="宋体"/>
          <w:b/>
          <w:bCs/>
          <w:lang w:val="en-US" w:eastAsia="zh-CN"/>
        </w:rPr>
        <w:t xml:space="preserve"> reporting.</w:t>
      </w:r>
    </w:p>
    <w:p w14:paraId="34585734" w14:textId="5CFD8575" w:rsidR="00A70CDA" w:rsidRDefault="00BB2CFF" w:rsidP="00A70CD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NW-side model, if DL Tx-Rx beam pair prediction is supported, </w:t>
      </w:r>
      <w:r w:rsidR="00191468">
        <w:rPr>
          <w:rFonts w:eastAsia="宋体"/>
          <w:lang w:val="en-US" w:eastAsia="zh-CN"/>
        </w:rPr>
        <w:t xml:space="preserve">the Rx beam information should be included in </w:t>
      </w:r>
      <w:r w:rsidR="002F3966">
        <w:rPr>
          <w:rFonts w:eastAsia="宋体"/>
          <w:lang w:val="en-US" w:eastAsia="zh-CN"/>
        </w:rPr>
        <w:t xml:space="preserve">the </w:t>
      </w:r>
      <w:r w:rsidR="00191468">
        <w:rPr>
          <w:rFonts w:eastAsia="宋体"/>
          <w:lang w:val="en-US" w:eastAsia="zh-CN"/>
        </w:rPr>
        <w:t>measurement report especially for</w:t>
      </w:r>
      <w:r w:rsidR="002F3966">
        <w:rPr>
          <w:rFonts w:eastAsia="宋体"/>
          <w:lang w:val="en-US" w:eastAsia="zh-CN"/>
        </w:rPr>
        <w:t xml:space="preserve"> the</w:t>
      </w:r>
      <w:r w:rsidR="00191468">
        <w:rPr>
          <w:rFonts w:eastAsia="宋体"/>
          <w:lang w:val="en-US" w:eastAsia="zh-CN"/>
        </w:rPr>
        <w:t xml:space="preserve"> variable set B since the Rx beam information </w:t>
      </w:r>
      <w:r w:rsidR="00D9101F">
        <w:rPr>
          <w:rFonts w:eastAsia="宋体"/>
          <w:lang w:val="en-US" w:eastAsia="zh-CN"/>
        </w:rPr>
        <w:t>is</w:t>
      </w:r>
      <w:r w:rsidR="00191468">
        <w:rPr>
          <w:rFonts w:eastAsia="宋体"/>
          <w:lang w:val="en-US" w:eastAsia="zh-CN"/>
        </w:rPr>
        <w:t xml:space="preserve"> transparent to gNB</w:t>
      </w:r>
      <w:r>
        <w:rPr>
          <w:rFonts w:eastAsia="宋体"/>
          <w:lang w:val="en-US" w:eastAsia="zh-CN"/>
        </w:rPr>
        <w:t>.</w:t>
      </w:r>
      <w:r w:rsidR="00D34436">
        <w:rPr>
          <w:rFonts w:eastAsia="宋体"/>
          <w:lang w:val="en-US" w:eastAsia="zh-CN"/>
        </w:rPr>
        <w:t xml:space="preserve"> In terms of how to define the Rx beam information, one candidate is </w:t>
      </w:r>
      <w:r w:rsidR="002F3966">
        <w:rPr>
          <w:rFonts w:eastAsia="宋体"/>
          <w:lang w:val="en-US" w:eastAsia="zh-CN"/>
        </w:rPr>
        <w:t xml:space="preserve">the </w:t>
      </w:r>
      <w:r w:rsidR="00D34436">
        <w:rPr>
          <w:rFonts w:eastAsia="宋体"/>
          <w:lang w:val="en-US" w:eastAsia="zh-CN"/>
        </w:rPr>
        <w:t>physical beam information such as beam angle. The other is the logical beam information such as beam ID, but how to map the logic</w:t>
      </w:r>
      <w:r w:rsidR="003B3C1B">
        <w:rPr>
          <w:rFonts w:eastAsia="宋体"/>
          <w:lang w:val="en-US" w:eastAsia="zh-CN"/>
        </w:rPr>
        <w:t>al</w:t>
      </w:r>
      <w:r w:rsidR="00D34436">
        <w:rPr>
          <w:rFonts w:eastAsia="宋体"/>
          <w:lang w:val="en-US" w:eastAsia="zh-CN"/>
        </w:rPr>
        <w:t xml:space="preserve"> beam into physic</w:t>
      </w:r>
      <w:r w:rsidR="003B3C1B">
        <w:rPr>
          <w:rFonts w:eastAsia="宋体"/>
          <w:lang w:val="en-US" w:eastAsia="zh-CN"/>
        </w:rPr>
        <w:t>al</w:t>
      </w:r>
      <w:r w:rsidR="00D34436">
        <w:rPr>
          <w:rFonts w:eastAsia="宋体"/>
          <w:lang w:val="en-US" w:eastAsia="zh-CN"/>
        </w:rPr>
        <w:t xml:space="preserve"> beam needs to be further studied.</w:t>
      </w:r>
    </w:p>
    <w:p w14:paraId="60042931" w14:textId="04F5B140" w:rsidR="00D34436" w:rsidRDefault="00D34436" w:rsidP="00A70CDA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 w:rsidR="002E252E">
        <w:rPr>
          <w:rFonts w:eastAsia="宋体"/>
          <w:b/>
          <w:bCs/>
          <w:lang w:val="en-US" w:eastAsia="zh-CN"/>
        </w:rPr>
        <w:t>6</w:t>
      </w:r>
      <w:r>
        <w:rPr>
          <w:rFonts w:eastAsia="宋体"/>
          <w:b/>
          <w:bCs/>
          <w:lang w:val="en-US" w:eastAsia="zh-CN"/>
        </w:rPr>
        <w:t xml:space="preserve">: </w:t>
      </w:r>
      <w:r w:rsidRPr="00F44CBF">
        <w:rPr>
          <w:rFonts w:hint="eastAsia"/>
          <w:b/>
          <w:iCs/>
          <w:lang w:eastAsia="zh-CN"/>
        </w:rPr>
        <w:t xml:space="preserve">For </w:t>
      </w:r>
      <w:r w:rsidR="002F3966">
        <w:rPr>
          <w:b/>
          <w:iCs/>
          <w:lang w:eastAsia="zh-CN"/>
        </w:rPr>
        <w:t xml:space="preserve">the </w:t>
      </w:r>
      <w:r>
        <w:rPr>
          <w:b/>
          <w:iCs/>
          <w:lang w:eastAsia="zh-CN"/>
        </w:rPr>
        <w:t>DL beam pair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 w:rsidR="003B3C1B">
        <w:rPr>
          <w:b/>
          <w:iCs/>
          <w:lang w:eastAsia="zh-CN"/>
        </w:rPr>
        <w:t>NW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model, study the potential specification impacts on </w:t>
      </w:r>
      <w:r w:rsidR="002F3966">
        <w:rPr>
          <w:b/>
          <w:iCs/>
          <w:lang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>Rx beam information included in report instance</w:t>
      </w:r>
      <w:r>
        <w:rPr>
          <w:b/>
          <w:iCs/>
          <w:lang w:eastAsia="zh-CN"/>
        </w:rPr>
        <w:t>.</w:t>
      </w:r>
    </w:p>
    <w:p w14:paraId="590020D9" w14:textId="609D8C43" w:rsidR="00D34436" w:rsidRPr="002B044A" w:rsidRDefault="00D34436" w:rsidP="00D34436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 w:rsidR="002E252E">
        <w:rPr>
          <w:rFonts w:eastAsia="宋体"/>
          <w:b/>
          <w:bCs/>
          <w:lang w:val="en-US" w:eastAsia="zh-CN"/>
        </w:rPr>
        <w:t>7</w:t>
      </w:r>
      <w:r>
        <w:rPr>
          <w:rFonts w:eastAsia="宋体"/>
          <w:b/>
          <w:bCs/>
          <w:lang w:val="en-US" w:eastAsia="zh-CN"/>
        </w:rPr>
        <w:t xml:space="preserve">: </w:t>
      </w:r>
      <w:r w:rsidR="00C7604F">
        <w:rPr>
          <w:rFonts w:eastAsia="宋体"/>
          <w:b/>
          <w:bCs/>
          <w:lang w:val="en-US" w:eastAsia="zh-CN"/>
        </w:rPr>
        <w:t>Regarding</w:t>
      </w:r>
      <w:r w:rsidR="00E0282A">
        <w:rPr>
          <w:rFonts w:eastAsia="宋体"/>
          <w:b/>
          <w:bCs/>
          <w:lang w:val="en-US" w:eastAsia="zh-CN"/>
        </w:rPr>
        <w:t xml:space="preserve"> </w:t>
      </w:r>
      <w:r w:rsidR="002F3966">
        <w:rPr>
          <w:rFonts w:eastAsia="宋体"/>
          <w:b/>
          <w:bCs/>
          <w:lang w:val="en-US" w:eastAsia="zh-CN"/>
        </w:rPr>
        <w:t xml:space="preserve">the </w:t>
      </w:r>
      <w:r w:rsidR="003B3C1B">
        <w:rPr>
          <w:rFonts w:eastAsia="宋体"/>
          <w:b/>
          <w:bCs/>
          <w:lang w:val="en-US" w:eastAsia="zh-CN"/>
        </w:rPr>
        <w:t>Rx beam information</w:t>
      </w:r>
      <w:r w:rsidR="00F11474">
        <w:rPr>
          <w:rFonts w:eastAsia="宋体"/>
          <w:b/>
          <w:bCs/>
          <w:lang w:val="en-US" w:eastAsia="zh-CN"/>
        </w:rPr>
        <w:t xml:space="preserve"> included in report instance</w:t>
      </w:r>
      <w:r w:rsidR="003B3C1B">
        <w:rPr>
          <w:rFonts w:eastAsia="宋体"/>
          <w:b/>
          <w:bCs/>
          <w:lang w:val="en-US" w:eastAsia="zh-CN"/>
        </w:rPr>
        <w:t xml:space="preserve"> for </w:t>
      </w:r>
      <w:r w:rsidR="002F3966">
        <w:rPr>
          <w:rFonts w:eastAsia="宋体"/>
          <w:b/>
          <w:bCs/>
          <w:lang w:val="en-US" w:eastAsia="zh-CN"/>
        </w:rPr>
        <w:t xml:space="preserve">the DL </w:t>
      </w:r>
      <w:r w:rsidR="003B3C1B">
        <w:rPr>
          <w:rFonts w:eastAsia="宋体"/>
          <w:b/>
          <w:bCs/>
          <w:lang w:val="en-US" w:eastAsia="zh-CN"/>
        </w:rPr>
        <w:t xml:space="preserve">beam pair prediction with </w:t>
      </w:r>
      <w:r w:rsidR="00FB09EC">
        <w:rPr>
          <w:rFonts w:eastAsia="宋体"/>
          <w:b/>
          <w:bCs/>
          <w:lang w:val="en-US" w:eastAsia="zh-CN"/>
        </w:rPr>
        <w:t xml:space="preserve">a </w:t>
      </w:r>
      <w:r w:rsidR="003B3C1B">
        <w:rPr>
          <w:rFonts w:eastAsia="宋体"/>
          <w:b/>
          <w:bCs/>
          <w:lang w:val="en-US" w:eastAsia="zh-CN"/>
        </w:rPr>
        <w:t>NW</w:t>
      </w:r>
      <w:r w:rsidR="00666B5E">
        <w:rPr>
          <w:rFonts w:eastAsia="宋体"/>
          <w:b/>
          <w:bCs/>
          <w:lang w:val="en-US" w:eastAsia="zh-CN"/>
        </w:rPr>
        <w:t>-</w:t>
      </w:r>
      <w:r w:rsidR="003B3C1B">
        <w:rPr>
          <w:rFonts w:eastAsia="宋体"/>
          <w:b/>
          <w:bCs/>
          <w:lang w:val="en-US" w:eastAsia="zh-CN"/>
        </w:rPr>
        <w:t>side model</w:t>
      </w:r>
      <w:r w:rsidR="00E0282A">
        <w:rPr>
          <w:rFonts w:eastAsia="宋体"/>
          <w:b/>
          <w:bCs/>
          <w:lang w:val="en-US" w:eastAsia="zh-CN"/>
        </w:rPr>
        <w:t>, it</w:t>
      </w:r>
      <w:r w:rsidR="003B3C1B">
        <w:rPr>
          <w:rFonts w:eastAsia="宋体"/>
          <w:b/>
          <w:bCs/>
          <w:lang w:val="en-US" w:eastAsia="zh-CN"/>
        </w:rPr>
        <w:t xml:space="preserve"> is suggested </w:t>
      </w:r>
      <w:r w:rsidR="00E0282A">
        <w:rPr>
          <w:rFonts w:eastAsia="宋体"/>
          <w:b/>
          <w:bCs/>
          <w:lang w:val="en-US" w:eastAsia="zh-CN"/>
        </w:rPr>
        <w:t>to study</w:t>
      </w:r>
    </w:p>
    <w:p w14:paraId="6A237A7B" w14:textId="38442595" w:rsidR="003B3C1B" w:rsidRDefault="003B3C1B" w:rsidP="003B3C1B">
      <w:pPr>
        <w:pStyle w:val="a"/>
        <w:numPr>
          <w:ilvl w:val="0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Physical beam information (e.g.</w:t>
      </w:r>
      <w:r w:rsidR="00B956C4">
        <w:rPr>
          <w:rFonts w:eastAsia="宋体"/>
          <w:b/>
          <w:iCs/>
          <w:lang w:eastAsia="zh-CN"/>
        </w:rPr>
        <w:t>,</w:t>
      </w:r>
      <w:r>
        <w:rPr>
          <w:rFonts w:eastAsia="宋体"/>
          <w:b/>
          <w:iCs/>
          <w:lang w:eastAsia="zh-CN"/>
        </w:rPr>
        <w:t xml:space="preserve"> beam angle)</w:t>
      </w:r>
    </w:p>
    <w:p w14:paraId="034D1349" w14:textId="29628904" w:rsidR="003B3C1B" w:rsidRDefault="003B3C1B" w:rsidP="003B3C1B">
      <w:pPr>
        <w:pStyle w:val="a"/>
        <w:numPr>
          <w:ilvl w:val="0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Logical beam information (e.g.</w:t>
      </w:r>
      <w:r w:rsidR="00B956C4">
        <w:rPr>
          <w:rFonts w:eastAsia="宋体"/>
          <w:b/>
          <w:iCs/>
          <w:lang w:eastAsia="zh-CN"/>
        </w:rPr>
        <w:t>,</w:t>
      </w:r>
      <w:r>
        <w:rPr>
          <w:rFonts w:eastAsia="宋体"/>
          <w:b/>
          <w:iCs/>
          <w:lang w:eastAsia="zh-CN"/>
        </w:rPr>
        <w:t xml:space="preserve"> beam ID)</w:t>
      </w:r>
    </w:p>
    <w:p w14:paraId="3024ABB8" w14:textId="3FFE0710" w:rsidR="003B3C1B" w:rsidRPr="003B3C1B" w:rsidRDefault="003B3C1B" w:rsidP="003B3C1B">
      <w:pPr>
        <w:pStyle w:val="a"/>
        <w:numPr>
          <w:ilvl w:val="1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 xml:space="preserve">FFS: How to map the logical beam into physical beam </w:t>
      </w:r>
    </w:p>
    <w:p w14:paraId="5EE6E332" w14:textId="225BB31A" w:rsidR="003E1843" w:rsidRDefault="003B3C1B" w:rsidP="00A70CD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the UE-side model, </w:t>
      </w:r>
      <w:r w:rsidR="008A377E">
        <w:rPr>
          <w:rFonts w:eastAsia="宋体"/>
          <w:lang w:val="en-US" w:eastAsia="zh-CN"/>
        </w:rPr>
        <w:t xml:space="preserve">if the AI/ML model information is transparent to gNB, the gNB does not know which </w:t>
      </w:r>
      <w:r w:rsidR="00C7604F">
        <w:rPr>
          <w:rFonts w:eastAsia="宋体" w:hint="eastAsia"/>
          <w:lang w:val="en-US" w:eastAsia="zh-CN"/>
        </w:rPr>
        <w:t>RSs</w:t>
      </w:r>
      <w:r w:rsidR="00C7604F">
        <w:rPr>
          <w:rFonts w:eastAsia="宋体"/>
          <w:lang w:val="en-US" w:eastAsia="zh-CN"/>
        </w:rPr>
        <w:t xml:space="preserve"> corresponding to the </w:t>
      </w:r>
      <w:r w:rsidR="008A377E">
        <w:rPr>
          <w:rFonts w:eastAsia="宋体"/>
          <w:lang w:val="en-US" w:eastAsia="zh-CN"/>
        </w:rPr>
        <w:t>Tx beam</w:t>
      </w:r>
      <w:r w:rsidR="003E1843">
        <w:rPr>
          <w:rFonts w:eastAsia="宋体"/>
          <w:lang w:val="en-US" w:eastAsia="zh-CN"/>
        </w:rPr>
        <w:t>s are necessary to be transmitted</w:t>
      </w:r>
      <w:r w:rsidR="00822CE7">
        <w:rPr>
          <w:rFonts w:eastAsia="宋体"/>
          <w:lang w:val="en-US" w:eastAsia="zh-CN"/>
        </w:rPr>
        <w:t xml:space="preserve"> </w:t>
      </w:r>
      <w:r w:rsidR="00822CE7">
        <w:rPr>
          <w:rFonts w:eastAsia="宋体" w:hint="eastAsia"/>
          <w:lang w:val="en-US" w:eastAsia="zh-CN"/>
        </w:rPr>
        <w:t>for</w:t>
      </w:r>
      <w:r w:rsidR="00822CE7">
        <w:rPr>
          <w:rFonts w:eastAsia="宋体"/>
          <w:lang w:val="en-US" w:eastAsia="zh-CN"/>
        </w:rPr>
        <w:t xml:space="preserve"> model inference</w:t>
      </w:r>
      <w:r w:rsidR="003E1843">
        <w:rPr>
          <w:rFonts w:eastAsia="宋体"/>
          <w:lang w:val="en-US" w:eastAsia="zh-CN"/>
        </w:rPr>
        <w:t xml:space="preserve">. </w:t>
      </w:r>
      <w:r w:rsidR="00822CE7">
        <w:rPr>
          <w:rFonts w:eastAsia="宋体"/>
          <w:lang w:val="en-US" w:eastAsia="zh-CN"/>
        </w:rPr>
        <w:t xml:space="preserve">A signaling </w:t>
      </w:r>
      <w:r w:rsidR="00821607">
        <w:rPr>
          <w:rFonts w:eastAsia="宋体"/>
          <w:lang w:val="en-US" w:eastAsia="zh-CN"/>
        </w:rPr>
        <w:t>about the required Tx beams</w:t>
      </w:r>
      <w:r w:rsidR="00E8721F">
        <w:rPr>
          <w:rFonts w:eastAsia="宋体"/>
          <w:lang w:val="en-US" w:eastAsia="zh-CN"/>
        </w:rPr>
        <w:t xml:space="preserve"> of Set B</w:t>
      </w:r>
      <w:r w:rsidR="00821607">
        <w:rPr>
          <w:rFonts w:eastAsia="宋体"/>
          <w:lang w:val="en-US" w:eastAsia="zh-CN"/>
        </w:rPr>
        <w:t xml:space="preserve"> </w:t>
      </w:r>
      <w:r w:rsidR="00822CE7">
        <w:rPr>
          <w:rFonts w:eastAsia="宋体"/>
          <w:lang w:val="en-US" w:eastAsia="zh-CN"/>
        </w:rPr>
        <w:t>f</w:t>
      </w:r>
      <w:r w:rsidR="00822CE7">
        <w:rPr>
          <w:rFonts w:eastAsia="宋体" w:hint="eastAsia"/>
          <w:lang w:val="en-US" w:eastAsia="zh-CN"/>
        </w:rPr>
        <w:t>r</w:t>
      </w:r>
      <w:r w:rsidR="00822CE7">
        <w:rPr>
          <w:rFonts w:eastAsia="宋体"/>
          <w:lang w:val="en-US" w:eastAsia="zh-CN"/>
        </w:rPr>
        <w:t xml:space="preserve">om UE to </w:t>
      </w:r>
      <w:r w:rsidR="00822CE7">
        <w:rPr>
          <w:rFonts w:eastAsia="宋体" w:hint="eastAsia"/>
          <w:lang w:val="en-US" w:eastAsia="zh-CN"/>
        </w:rPr>
        <w:t>gNB</w:t>
      </w:r>
      <w:r w:rsidR="00822CE7">
        <w:rPr>
          <w:rFonts w:eastAsia="宋体"/>
          <w:lang w:val="en-US" w:eastAsia="zh-CN"/>
        </w:rPr>
        <w:t xml:space="preserve"> </w:t>
      </w:r>
      <w:r w:rsidR="00821607">
        <w:rPr>
          <w:rFonts w:eastAsia="宋体"/>
          <w:lang w:val="en-US" w:eastAsia="zh-CN"/>
        </w:rPr>
        <w:t>is necessary for model inference.</w:t>
      </w:r>
      <w:r w:rsidR="00C22200">
        <w:rPr>
          <w:rFonts w:eastAsia="宋体"/>
          <w:lang w:val="en-US" w:eastAsia="zh-CN"/>
        </w:rPr>
        <w:t xml:space="preserve"> And </w:t>
      </w:r>
      <w:r w:rsidR="00E8721F">
        <w:rPr>
          <w:rFonts w:eastAsia="宋体"/>
          <w:lang w:val="en-US" w:eastAsia="zh-CN"/>
        </w:rPr>
        <w:t>how to map the Set B to Set A needs to be studied for the required Tx beams.</w:t>
      </w:r>
    </w:p>
    <w:p w14:paraId="7D14975B" w14:textId="3A7D5218" w:rsidR="00E8721F" w:rsidRDefault="00E8721F" w:rsidP="00E8721F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 w:rsidR="002E252E">
        <w:rPr>
          <w:rFonts w:eastAsia="宋体"/>
          <w:b/>
          <w:bCs/>
          <w:lang w:val="en-US" w:eastAsia="zh-CN"/>
        </w:rPr>
        <w:t>8</w:t>
      </w:r>
      <w:r>
        <w:rPr>
          <w:rFonts w:eastAsia="宋体"/>
          <w:b/>
          <w:bCs/>
          <w:lang w:val="en-US" w:eastAsia="zh-CN"/>
        </w:rPr>
        <w:t xml:space="preserve">: </w:t>
      </w:r>
      <w:r w:rsidRPr="00F44CBF">
        <w:rPr>
          <w:rFonts w:hint="eastAsia"/>
          <w:b/>
          <w:iCs/>
          <w:lang w:eastAsia="zh-CN"/>
        </w:rPr>
        <w:t xml:space="preserve">For </w:t>
      </w:r>
      <w:r>
        <w:rPr>
          <w:b/>
          <w:iCs/>
          <w:lang w:eastAsia="zh-CN"/>
        </w:rPr>
        <w:t>DL beam (pair)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>
        <w:rPr>
          <w:b/>
          <w:iCs/>
          <w:lang w:eastAsia="zh-CN"/>
        </w:rPr>
        <w:t>UE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model, study the potential specification impacts</w:t>
      </w:r>
      <w:r w:rsidR="004F0CF7">
        <w:rPr>
          <w:b/>
          <w:iCs/>
          <w:lang w:eastAsia="zh-CN"/>
        </w:rPr>
        <w:t xml:space="preserve"> </w:t>
      </w:r>
      <w:r w:rsidR="009C7BA6">
        <w:rPr>
          <w:b/>
          <w:iCs/>
          <w:lang w:eastAsia="zh-CN"/>
        </w:rPr>
        <w:t>of</w:t>
      </w:r>
      <w:r w:rsidR="004F0CF7">
        <w:rPr>
          <w:b/>
          <w:iCs/>
          <w:lang w:eastAsia="zh-CN"/>
        </w:rPr>
        <w:t xml:space="preserve"> model inference on</w:t>
      </w:r>
    </w:p>
    <w:p w14:paraId="70B344E4" w14:textId="3BE1DBCF" w:rsidR="004F0CF7" w:rsidRDefault="009C7BA6" w:rsidP="004F0CF7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The i</w:t>
      </w:r>
      <w:r w:rsidR="009D423A">
        <w:rPr>
          <w:rFonts w:eastAsia="宋体" w:hint="eastAsia"/>
          <w:b/>
          <w:bCs/>
          <w:lang w:val="en-US" w:eastAsia="zh-CN"/>
        </w:rPr>
        <w:t>nteractions</w:t>
      </w:r>
      <w:r w:rsidR="009D423A">
        <w:rPr>
          <w:rFonts w:eastAsia="宋体"/>
          <w:b/>
          <w:bCs/>
          <w:lang w:val="en-US" w:eastAsia="zh-CN"/>
        </w:rPr>
        <w:t xml:space="preserve"> </w:t>
      </w:r>
      <w:r w:rsidR="009D423A">
        <w:rPr>
          <w:rFonts w:eastAsia="宋体" w:hint="eastAsia"/>
          <w:b/>
          <w:bCs/>
          <w:lang w:val="en-US" w:eastAsia="zh-CN"/>
        </w:rPr>
        <w:t>with</w:t>
      </w:r>
      <w:r w:rsidR="004F0CF7">
        <w:rPr>
          <w:rFonts w:eastAsia="宋体"/>
          <w:b/>
          <w:bCs/>
          <w:lang w:val="en-US" w:eastAsia="zh-CN"/>
        </w:rPr>
        <w:t xml:space="preserve"> NW about the required Tx beams of Set B</w:t>
      </w:r>
    </w:p>
    <w:p w14:paraId="0FEDBB80" w14:textId="65F1A0B3" w:rsidR="003B3C1B" w:rsidRPr="00740CCE" w:rsidRDefault="004F0CF7" w:rsidP="00A70CDA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The mechanism of </w:t>
      </w:r>
      <w:r w:rsidR="001B6C74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>mapping Set B to Set A</w:t>
      </w:r>
    </w:p>
    <w:p w14:paraId="1FD37D7C" w14:textId="145FC843" w:rsidR="00CB1CBC" w:rsidRPr="001B6C74" w:rsidRDefault="00CB1CBC" w:rsidP="00CB1CBC">
      <w:pPr>
        <w:pStyle w:val="20"/>
        <w:rPr>
          <w:rFonts w:eastAsia="宋体"/>
          <w:lang w:val="en-US" w:eastAsia="zh-CN"/>
        </w:rPr>
      </w:pPr>
      <w:r w:rsidRPr="001B6C74">
        <w:rPr>
          <w:lang w:val="en-US" w:eastAsia="zh-CN"/>
        </w:rPr>
        <w:t xml:space="preserve">Discussion on </w:t>
      </w:r>
      <w:r w:rsidR="001B6C74" w:rsidRPr="001B6C74">
        <w:rPr>
          <w:rFonts w:eastAsia="宋体"/>
          <w:lang w:val="en-US" w:eastAsia="zh-CN"/>
        </w:rPr>
        <w:t xml:space="preserve">the </w:t>
      </w:r>
      <w:r w:rsidRPr="001B6C74">
        <w:rPr>
          <w:rFonts w:eastAsia="宋体"/>
          <w:lang w:val="en-US" w:eastAsia="zh-CN"/>
        </w:rPr>
        <w:t>model monitoring</w:t>
      </w:r>
    </w:p>
    <w:p w14:paraId="6918B99B" w14:textId="7816F63A" w:rsidR="001F7FAA" w:rsidRPr="00666929" w:rsidRDefault="001F7FAA" w:rsidP="001F7FAA">
      <w:pPr>
        <w:rPr>
          <w:rFonts w:eastAsia="宋体"/>
          <w:lang w:val="en-US" w:eastAsia="zh-CN"/>
        </w:rPr>
      </w:pPr>
      <w:r w:rsidRPr="00F94629">
        <w:rPr>
          <w:rFonts w:eastAsia="宋体"/>
          <w:lang w:val="en-US" w:eastAsia="zh-CN"/>
        </w:rPr>
        <w:t>In RAN1-110b meeting, t</w:t>
      </w:r>
      <w:r>
        <w:rPr>
          <w:rFonts w:eastAsia="宋体"/>
          <w:lang w:val="en-US" w:eastAsia="zh-CN"/>
        </w:rPr>
        <w:t xml:space="preserve">he following proposal on </w:t>
      </w:r>
      <w:r w:rsidR="001B6C7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model monitoring is agreed.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F7FAA" w14:paraId="7C9609F3" w14:textId="77777777" w:rsidTr="008C3590">
        <w:tc>
          <w:tcPr>
            <w:tcW w:w="9954" w:type="dxa"/>
          </w:tcPr>
          <w:p w14:paraId="74955AC1" w14:textId="77777777" w:rsidR="001F7FAA" w:rsidRPr="005C52D2" w:rsidRDefault="001F7FAA" w:rsidP="008C3590">
            <w:pPr>
              <w:spacing w:after="120" w:line="240" w:lineRule="auto"/>
              <w:rPr>
                <w:rFonts w:eastAsia="宋体"/>
                <w:bCs/>
                <w:iCs/>
                <w:kern w:val="2"/>
                <w:szCs w:val="22"/>
                <w:highlight w:val="green"/>
                <w:lang w:eastAsia="zh-CN"/>
              </w:rPr>
            </w:pPr>
            <w:r w:rsidRPr="005C52D2">
              <w:rPr>
                <w:rFonts w:eastAsia="宋体"/>
                <w:bCs/>
                <w:iCs/>
                <w:kern w:val="2"/>
                <w:szCs w:val="22"/>
                <w:highlight w:val="green"/>
                <w:lang w:eastAsia="zh-CN"/>
              </w:rPr>
              <w:t>Agreement</w:t>
            </w:r>
          </w:p>
          <w:p w14:paraId="20C78A16" w14:textId="77777777" w:rsidR="001F7FAA" w:rsidRPr="005C52D2" w:rsidRDefault="001F7FAA" w:rsidP="008C3590">
            <w:pPr>
              <w:spacing w:after="120" w:line="240" w:lineRule="auto"/>
              <w:rPr>
                <w:bCs/>
                <w:iCs/>
                <w:lang w:eastAsia="zh-CN"/>
              </w:rPr>
            </w:pPr>
            <w:r w:rsidRPr="005C52D2">
              <w:rPr>
                <w:bCs/>
                <w:iCs/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22093E18" w14:textId="77777777" w:rsidR="001F7FAA" w:rsidRPr="005C52D2" w:rsidRDefault="001F7FAA" w:rsidP="008C3590">
            <w:pPr>
              <w:pStyle w:val="a0"/>
              <w:widowControl/>
              <w:numPr>
                <w:ilvl w:val="0"/>
                <w:numId w:val="16"/>
              </w:numPr>
              <w:tabs>
                <w:tab w:val="clear" w:pos="0"/>
              </w:tabs>
              <w:spacing w:line="240" w:lineRule="auto"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hint="eastAsia"/>
                <w:bCs/>
                <w:iCs/>
              </w:rPr>
              <w:t>A</w:t>
            </w:r>
            <w:r w:rsidRPr="005C52D2">
              <w:rPr>
                <w:bCs/>
                <w:iCs/>
              </w:rPr>
              <w:t>tl1. UE-side Model monitoring</w:t>
            </w:r>
          </w:p>
          <w:p w14:paraId="579FD8DD" w14:textId="77777777" w:rsidR="001F7FAA" w:rsidRPr="005C52D2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 xml:space="preserve">UE monitors the performance metric(s) </w:t>
            </w:r>
          </w:p>
          <w:p w14:paraId="2A4F6E54" w14:textId="77777777" w:rsidR="001F7FAA" w:rsidRPr="005C52D2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>UE makes decision(s) of model selection/activation/ deactivation/switching/fallback operation</w:t>
            </w:r>
          </w:p>
          <w:p w14:paraId="44485067" w14:textId="77777777" w:rsidR="001F7FAA" w:rsidRPr="005C52D2" w:rsidRDefault="001F7FAA" w:rsidP="008C3590">
            <w:pPr>
              <w:pStyle w:val="a0"/>
              <w:widowControl/>
              <w:numPr>
                <w:ilvl w:val="0"/>
                <w:numId w:val="16"/>
              </w:numPr>
              <w:tabs>
                <w:tab w:val="clear" w:pos="0"/>
              </w:tabs>
              <w:spacing w:line="240" w:lineRule="auto"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hint="eastAsia"/>
                <w:bCs/>
                <w:iCs/>
              </w:rPr>
              <w:lastRenderedPageBreak/>
              <w:t>A</w:t>
            </w:r>
            <w:r w:rsidRPr="005C52D2">
              <w:rPr>
                <w:bCs/>
                <w:iCs/>
              </w:rPr>
              <w:t>tl2. NW-side Model monitoring</w:t>
            </w:r>
          </w:p>
          <w:p w14:paraId="254148A0" w14:textId="77777777" w:rsidR="001F7FAA" w:rsidRPr="005C52D2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 xml:space="preserve">NW monitors the performance metric(s) </w:t>
            </w:r>
          </w:p>
          <w:p w14:paraId="548BE75C" w14:textId="77777777" w:rsidR="001F7FAA" w:rsidRPr="005C52D2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>NW makes decision(s) of model selection/activation/ deactivation/switching/ fallback operation</w:t>
            </w:r>
          </w:p>
          <w:p w14:paraId="163787F8" w14:textId="77777777" w:rsidR="001F7FAA" w:rsidRPr="005C52D2" w:rsidRDefault="001F7FAA" w:rsidP="008C3590">
            <w:pPr>
              <w:pStyle w:val="a0"/>
              <w:widowControl/>
              <w:numPr>
                <w:ilvl w:val="0"/>
                <w:numId w:val="16"/>
              </w:numPr>
              <w:tabs>
                <w:tab w:val="clear" w:pos="0"/>
              </w:tabs>
              <w:spacing w:line="240" w:lineRule="auto"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>Alt3. Hybrid model monitoring</w:t>
            </w:r>
          </w:p>
          <w:p w14:paraId="6B67FCDF" w14:textId="77777777" w:rsidR="001F7FAA" w:rsidRPr="005C52D2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 xml:space="preserve">UE monitors the performance metric(s) </w:t>
            </w:r>
          </w:p>
          <w:p w14:paraId="0F5CF7AB" w14:textId="77777777" w:rsidR="001F7FAA" w:rsidRPr="00240E58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/>
                <w:i/>
              </w:rPr>
            </w:pPr>
            <w:r w:rsidRPr="005C52D2">
              <w:rPr>
                <w:rFonts w:eastAsia="Yu Mincho"/>
                <w:bCs/>
                <w:iCs/>
              </w:rPr>
              <w:t>NW makes decision(s) of model selection/activation/ deactivation/switching/ fallback operation</w:t>
            </w:r>
          </w:p>
        </w:tc>
      </w:tr>
    </w:tbl>
    <w:p w14:paraId="23089D46" w14:textId="45A4417B" w:rsidR="001F7FAA" w:rsidRDefault="001F7FAA" w:rsidP="001F7FA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For </w:t>
      </w:r>
      <w:r w:rsidR="001B6C7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model monitoring with a UE-side AI/ML model, from our understanding, the NW should be aware of </w:t>
      </w:r>
      <w:r w:rsidR="001B6C74">
        <w:rPr>
          <w:rFonts w:eastAsia="宋体"/>
          <w:lang w:val="en-US" w:eastAsia="zh-CN"/>
        </w:rPr>
        <w:t>the</w:t>
      </w:r>
      <w:r>
        <w:rPr>
          <w:rFonts w:eastAsia="宋体"/>
          <w:lang w:val="en-US" w:eastAsia="zh-CN"/>
        </w:rPr>
        <w:t xml:space="preserve"> model to make related configuration. For example, the NW only configures part of Tx beams for </w:t>
      </w:r>
      <w:r w:rsidR="001B6C74">
        <w:rPr>
          <w:rFonts w:eastAsia="宋体" w:hint="eastAsia"/>
          <w:lang w:val="en-US" w:eastAsia="zh-CN"/>
        </w:rPr>
        <w:t>the</w:t>
      </w:r>
      <w:r w:rsidR="001B6C74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inference</w:t>
      </w:r>
      <w:r w:rsidR="001B6C74">
        <w:rPr>
          <w:rFonts w:eastAsia="宋体"/>
          <w:lang w:val="en-US" w:eastAsia="zh-CN"/>
        </w:rPr>
        <w:t xml:space="preserve"> </w:t>
      </w:r>
      <w:r w:rsidR="001B6C74">
        <w:rPr>
          <w:rFonts w:eastAsia="宋体" w:hint="eastAsia"/>
          <w:lang w:val="en-US" w:eastAsia="zh-CN"/>
        </w:rPr>
        <w:t>of</w:t>
      </w:r>
      <w:r w:rsidR="001B6C74" w:rsidRPr="001B6C74">
        <w:rPr>
          <w:rFonts w:eastAsia="宋体"/>
          <w:lang w:val="en-US" w:eastAsia="zh-CN"/>
        </w:rPr>
        <w:t xml:space="preserve"> </w:t>
      </w:r>
      <w:r w:rsidR="001B6C74">
        <w:rPr>
          <w:rFonts w:eastAsia="宋体"/>
          <w:lang w:val="en-US" w:eastAsia="zh-CN"/>
        </w:rPr>
        <w:t>AI/ML model</w:t>
      </w:r>
      <w:r>
        <w:rPr>
          <w:rFonts w:eastAsia="宋体"/>
          <w:lang w:val="en-US" w:eastAsia="zh-CN"/>
        </w:rPr>
        <w:t xml:space="preserve"> when it is activated in UE side. When </w:t>
      </w:r>
      <w:r w:rsidR="001B6C7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AI/ML model is deactivated, the NW may be fallback to </w:t>
      </w:r>
      <w:r w:rsidR="001B6C7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legacy configuration for beam sweeping procedure. In this case, it’s suggested that NW makes decisions </w:t>
      </w:r>
      <w:r w:rsidR="001B6C74">
        <w:rPr>
          <w:rFonts w:eastAsia="宋体"/>
          <w:lang w:val="en-US" w:eastAsia="zh-CN"/>
        </w:rPr>
        <w:t xml:space="preserve">of </w:t>
      </w:r>
      <w:r>
        <w:rPr>
          <w:rFonts w:eastAsia="宋体"/>
          <w:lang w:val="en-US" w:eastAsia="zh-CN"/>
        </w:rPr>
        <w:t>model selection/activation/deactivation /switching/fallback operation.</w:t>
      </w:r>
    </w:p>
    <w:p w14:paraId="69291BB4" w14:textId="6983DEF3" w:rsidR="001F7FAA" w:rsidRPr="001F7FAA" w:rsidRDefault="001F7FAA" w:rsidP="001F7FAA">
      <w:pPr>
        <w:rPr>
          <w:rFonts w:eastAsia="宋体"/>
          <w:b/>
          <w:iCs/>
          <w:lang w:eastAsia="zh-CN"/>
        </w:rPr>
      </w:pPr>
      <w:r w:rsidRPr="0049213C">
        <w:rPr>
          <w:rFonts w:eastAsia="宋体" w:hint="eastAsia"/>
          <w:b/>
          <w:bCs/>
          <w:lang w:val="en-US" w:eastAsia="zh-CN"/>
        </w:rPr>
        <w:t>P</w:t>
      </w:r>
      <w:r w:rsidRPr="0049213C">
        <w:rPr>
          <w:rFonts w:eastAsia="宋体"/>
          <w:b/>
          <w:bCs/>
          <w:lang w:val="en-US" w:eastAsia="zh-CN"/>
        </w:rPr>
        <w:t xml:space="preserve">roposal </w:t>
      </w:r>
      <w:r w:rsidR="002E252E">
        <w:rPr>
          <w:rFonts w:eastAsia="宋体"/>
          <w:b/>
          <w:bCs/>
          <w:lang w:val="en-US" w:eastAsia="zh-CN"/>
        </w:rPr>
        <w:t>9</w:t>
      </w:r>
      <w:r>
        <w:rPr>
          <w:rFonts w:eastAsia="宋体"/>
          <w:lang w:val="en-US" w:eastAsia="zh-CN"/>
        </w:rPr>
        <w:t xml:space="preserve">: </w:t>
      </w:r>
      <w:r w:rsidRPr="0049213C">
        <w:rPr>
          <w:b/>
          <w:iCs/>
          <w:lang w:eastAsia="zh-CN"/>
        </w:rPr>
        <w:t>For BM-Case1 and BM-Case2 with a UE-side AI/ML model</w:t>
      </w:r>
      <w:r>
        <w:rPr>
          <w:b/>
          <w:iCs/>
          <w:lang w:eastAsia="zh-CN"/>
        </w:rPr>
        <w:t xml:space="preserve">, the Alt.2 and Alt.3 </w:t>
      </w:r>
      <w:r w:rsidR="009C7BA6">
        <w:rPr>
          <w:b/>
          <w:iCs/>
          <w:lang w:eastAsia="zh-CN"/>
        </w:rPr>
        <w:t>are</w:t>
      </w:r>
      <w:r>
        <w:rPr>
          <w:b/>
          <w:iCs/>
          <w:lang w:eastAsia="zh-CN"/>
        </w:rPr>
        <w:t xml:space="preserve"> suggested to </w:t>
      </w:r>
      <w:r w:rsidR="00195E9C">
        <w:rPr>
          <w:b/>
          <w:iCs/>
          <w:lang w:eastAsia="zh-CN"/>
        </w:rPr>
        <w:t>be prioritized</w:t>
      </w:r>
      <w:r>
        <w:rPr>
          <w:b/>
          <w:iCs/>
          <w:lang w:eastAsia="zh-CN"/>
        </w:rPr>
        <w:t xml:space="preserve"> for further study of model monitoring.</w:t>
      </w:r>
    </w:p>
    <w:p w14:paraId="18CB2B94" w14:textId="22FBDC84" w:rsidR="001F7FAA" w:rsidRDefault="00740CCE" w:rsidP="00F8778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 w:rsidR="001B6C74">
        <w:rPr>
          <w:rFonts w:eastAsia="宋体"/>
          <w:lang w:val="en-US" w:eastAsia="zh-CN"/>
        </w:rPr>
        <w:t xml:space="preserve">the </w:t>
      </w:r>
      <w:r w:rsidR="001F7FAA">
        <w:rPr>
          <w:rFonts w:eastAsia="宋体"/>
          <w:lang w:val="en-US" w:eastAsia="zh-CN"/>
        </w:rPr>
        <w:t>hybrid</w:t>
      </w:r>
      <w:r>
        <w:rPr>
          <w:rFonts w:eastAsia="宋体"/>
          <w:lang w:val="en-US" w:eastAsia="zh-CN"/>
        </w:rPr>
        <w:t xml:space="preserve"> model monitoring, </w:t>
      </w:r>
      <w:r w:rsidR="008D4BDD">
        <w:rPr>
          <w:rFonts w:eastAsia="宋体"/>
          <w:lang w:val="en-US" w:eastAsia="zh-CN"/>
        </w:rPr>
        <w:t>when performance metrics are calculated in UE side, it’s necessary to consider the robust calculation results with the fluctuation of wireless channel condition</w:t>
      </w:r>
      <w:r w:rsidR="002735E6">
        <w:rPr>
          <w:rFonts w:eastAsia="宋体"/>
          <w:lang w:val="en-US" w:eastAsia="zh-CN"/>
        </w:rPr>
        <w:t>s</w:t>
      </w:r>
      <w:r w:rsidR="008D4BDD">
        <w:rPr>
          <w:rFonts w:eastAsia="宋体"/>
          <w:lang w:val="en-US" w:eastAsia="zh-CN"/>
        </w:rPr>
        <w:t xml:space="preserve">. In this case, the </w:t>
      </w:r>
      <w:r w:rsidR="00130CD7">
        <w:rPr>
          <w:rFonts w:eastAsia="宋体"/>
          <w:lang w:val="en-US" w:eastAsia="zh-CN"/>
        </w:rPr>
        <w:t xml:space="preserve">filtering on the instant results can be considered. And gNB can configure the filtering </w:t>
      </w:r>
      <w:r w:rsidR="001F7FAA">
        <w:rPr>
          <w:rFonts w:eastAsia="宋体"/>
          <w:lang w:val="en-US" w:eastAsia="zh-CN"/>
        </w:rPr>
        <w:t>parameters for the metrics calculation</w:t>
      </w:r>
      <w:r w:rsidR="001F7FAA">
        <w:rPr>
          <w:rFonts w:eastAsia="宋体" w:hint="eastAsia"/>
          <w:lang w:val="en-US" w:eastAsia="zh-CN"/>
        </w:rPr>
        <w:t>.</w:t>
      </w:r>
      <w:r w:rsidR="00195E9C">
        <w:rPr>
          <w:rFonts w:eastAsia="宋体"/>
          <w:lang w:val="en-US" w:eastAsia="zh-CN"/>
        </w:rPr>
        <w:t xml:space="preserve"> When the performance metrics are calculated, it’s not necessary to feedback </w:t>
      </w:r>
      <w:r w:rsidR="009C7BA6">
        <w:rPr>
          <w:rFonts w:eastAsia="宋体"/>
          <w:lang w:val="en-US" w:eastAsia="zh-CN"/>
        </w:rPr>
        <w:t>them</w:t>
      </w:r>
      <w:r w:rsidR="00195E9C">
        <w:rPr>
          <w:rFonts w:eastAsia="宋体"/>
          <w:lang w:val="en-US" w:eastAsia="zh-CN"/>
        </w:rPr>
        <w:t xml:space="preserve"> to NW for each monitoring instance. To reduce the overhead of signaling, it</w:t>
      </w:r>
      <w:r w:rsidR="00B956C4">
        <w:rPr>
          <w:rFonts w:eastAsia="宋体"/>
          <w:lang w:val="en-US" w:eastAsia="zh-CN"/>
        </w:rPr>
        <w:t xml:space="preserve"> is</w:t>
      </w:r>
      <w:r w:rsidR="00195E9C">
        <w:rPr>
          <w:rFonts w:eastAsia="宋体"/>
          <w:lang w:val="en-US" w:eastAsia="zh-CN"/>
        </w:rPr>
        <w:t xml:space="preserve"> suggested to configure the </w:t>
      </w:r>
      <w:r w:rsidR="008625D4">
        <w:rPr>
          <w:rFonts w:eastAsia="宋体"/>
          <w:lang w:val="en-US" w:eastAsia="zh-CN"/>
        </w:rPr>
        <w:t>trigger-</w:t>
      </w:r>
      <w:r w:rsidR="00951D8C">
        <w:rPr>
          <w:rFonts w:eastAsia="宋体"/>
          <w:lang w:val="en-US" w:eastAsia="zh-CN"/>
        </w:rPr>
        <w:t>event for the monitoring results feedback.</w:t>
      </w:r>
    </w:p>
    <w:p w14:paraId="2C6C0A5B" w14:textId="551E3892" w:rsidR="00951D8C" w:rsidRDefault="00951D8C" w:rsidP="00951D8C">
      <w:pPr>
        <w:rPr>
          <w:b/>
          <w:iCs/>
          <w:lang w:eastAsia="zh-CN"/>
        </w:rPr>
      </w:pPr>
      <w:r w:rsidRPr="0049213C">
        <w:rPr>
          <w:rFonts w:eastAsia="宋体" w:hint="eastAsia"/>
          <w:b/>
          <w:bCs/>
          <w:lang w:val="en-US" w:eastAsia="zh-CN"/>
        </w:rPr>
        <w:t>P</w:t>
      </w:r>
      <w:r w:rsidRPr="0049213C">
        <w:rPr>
          <w:rFonts w:eastAsia="宋体"/>
          <w:b/>
          <w:bCs/>
          <w:lang w:val="en-US" w:eastAsia="zh-CN"/>
        </w:rPr>
        <w:t xml:space="preserve">roposal </w:t>
      </w:r>
      <w:r w:rsidR="002E252E">
        <w:rPr>
          <w:rFonts w:eastAsia="宋体"/>
          <w:b/>
          <w:bCs/>
          <w:lang w:val="en-US" w:eastAsia="zh-CN"/>
        </w:rPr>
        <w:t>10</w:t>
      </w:r>
      <w:r>
        <w:rPr>
          <w:rFonts w:eastAsia="宋体"/>
          <w:lang w:val="en-US" w:eastAsia="zh-CN"/>
        </w:rPr>
        <w:t xml:space="preserve">: </w:t>
      </w:r>
      <w:r w:rsidRPr="0049213C">
        <w:rPr>
          <w:b/>
          <w:iCs/>
          <w:lang w:eastAsia="zh-CN"/>
        </w:rPr>
        <w:t>For BM-Case1 and BM-Case2 with a UE-side AI/ML model</w:t>
      </w:r>
      <w:r>
        <w:rPr>
          <w:b/>
          <w:iCs/>
          <w:lang w:eastAsia="zh-CN"/>
        </w:rPr>
        <w:t xml:space="preserve">, study the potential specification impacts </w:t>
      </w:r>
      <w:r w:rsidR="009C7BA6">
        <w:rPr>
          <w:b/>
          <w:iCs/>
          <w:lang w:eastAsia="zh-CN"/>
        </w:rPr>
        <w:t>of</w:t>
      </w:r>
      <w:r>
        <w:rPr>
          <w:b/>
          <w:iCs/>
          <w:lang w:eastAsia="zh-CN"/>
        </w:rPr>
        <w:t xml:space="preserve"> hybrid model monitoring</w:t>
      </w:r>
      <w:r w:rsidR="009C7BA6">
        <w:rPr>
          <w:b/>
          <w:iCs/>
          <w:lang w:eastAsia="zh-CN"/>
        </w:rPr>
        <w:t xml:space="preserve"> on</w:t>
      </w:r>
    </w:p>
    <w:p w14:paraId="572BE5F0" w14:textId="42121113" w:rsidR="00951D8C" w:rsidRDefault="00951D8C" w:rsidP="00951D8C">
      <w:pPr>
        <w:pStyle w:val="a"/>
        <w:numPr>
          <w:ilvl w:val="0"/>
          <w:numId w:val="40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The filtering on the performance metric calculation</w:t>
      </w:r>
    </w:p>
    <w:p w14:paraId="4A25D88C" w14:textId="04584097" w:rsidR="00951D8C" w:rsidRPr="00951D8C" w:rsidRDefault="00951D8C" w:rsidP="00951D8C">
      <w:pPr>
        <w:pStyle w:val="a"/>
        <w:numPr>
          <w:ilvl w:val="0"/>
          <w:numId w:val="40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 xml:space="preserve">The </w:t>
      </w:r>
      <w:r w:rsidR="008625D4">
        <w:rPr>
          <w:rFonts w:eastAsia="宋体"/>
          <w:b/>
          <w:iCs/>
          <w:lang w:eastAsia="zh-CN"/>
        </w:rPr>
        <w:t>tigger-</w:t>
      </w:r>
      <w:r>
        <w:rPr>
          <w:rFonts w:eastAsia="宋体"/>
          <w:b/>
          <w:iCs/>
          <w:lang w:eastAsia="zh-CN"/>
        </w:rPr>
        <w:t>event for report</w:t>
      </w:r>
      <w:r w:rsidR="00AD21AB">
        <w:rPr>
          <w:rFonts w:eastAsia="宋体"/>
          <w:b/>
          <w:iCs/>
          <w:lang w:eastAsia="zh-CN"/>
        </w:rPr>
        <w:t>ing</w:t>
      </w:r>
      <w:r>
        <w:rPr>
          <w:rFonts w:eastAsia="宋体"/>
          <w:b/>
          <w:iCs/>
          <w:lang w:eastAsia="zh-CN"/>
        </w:rPr>
        <w:t xml:space="preserve"> of monitoring results</w:t>
      </w:r>
    </w:p>
    <w:p w14:paraId="4F39561E" w14:textId="07886CA9" w:rsidR="000D4B82" w:rsidRDefault="00F55FDE" w:rsidP="00F55FDE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F55FDE">
        <w:rPr>
          <w:lang w:val="en-US"/>
        </w:rPr>
        <w:t>Conclusion</w:t>
      </w:r>
    </w:p>
    <w:p w14:paraId="59C95185" w14:textId="6E5F7017" w:rsidR="00F55FDE" w:rsidRDefault="00223048" w:rsidP="00F55FD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contribution, we present our views on</w:t>
      </w:r>
      <w:r w:rsidR="000F05F4">
        <w:rPr>
          <w:rFonts w:eastAsia="宋体"/>
          <w:lang w:val="en-US" w:eastAsia="zh-CN"/>
        </w:rPr>
        <w:t xml:space="preserve"> sub</w:t>
      </w:r>
      <w:r>
        <w:rPr>
          <w:rFonts w:eastAsia="宋体"/>
          <w:lang w:val="en-US" w:eastAsia="zh-CN"/>
        </w:rPr>
        <w:t xml:space="preserve"> use case</w:t>
      </w:r>
      <w:r w:rsidR="000F05F4">
        <w:rPr>
          <w:rFonts w:eastAsia="宋体"/>
          <w:lang w:val="en-US" w:eastAsia="zh-CN"/>
        </w:rPr>
        <w:t>s</w:t>
      </w:r>
      <w:r w:rsidR="0018502C">
        <w:rPr>
          <w:rFonts w:eastAsia="宋体"/>
          <w:lang w:val="en-US" w:eastAsia="zh-CN"/>
        </w:rPr>
        <w:t xml:space="preserve"> and potential specification impacts</w:t>
      </w:r>
      <w:r>
        <w:rPr>
          <w:rFonts w:eastAsia="宋体"/>
          <w:lang w:val="en-US" w:eastAsia="zh-CN"/>
        </w:rPr>
        <w:t xml:space="preserve"> </w:t>
      </w:r>
      <w:r w:rsidR="000F05F4">
        <w:rPr>
          <w:rFonts w:eastAsia="宋体"/>
          <w:lang w:val="en-US" w:eastAsia="zh-CN"/>
        </w:rPr>
        <w:t>of</w:t>
      </w:r>
      <w:r w:rsidR="00E54837">
        <w:rPr>
          <w:rFonts w:eastAsia="宋体"/>
          <w:lang w:val="en-US" w:eastAsia="zh-CN"/>
        </w:rPr>
        <w:t xml:space="preserve"> A</w:t>
      </w:r>
      <w:r w:rsidR="00F431E8">
        <w:rPr>
          <w:rFonts w:eastAsia="宋体"/>
          <w:lang w:val="en-US" w:eastAsia="zh-CN"/>
        </w:rPr>
        <w:t>I</w:t>
      </w:r>
      <w:r w:rsidR="00E54837">
        <w:rPr>
          <w:rFonts w:eastAsia="宋体"/>
          <w:lang w:val="en-US" w:eastAsia="zh-CN"/>
        </w:rPr>
        <w:t>/ML beam management.</w:t>
      </w:r>
      <w:r>
        <w:rPr>
          <w:rFonts w:eastAsia="宋体"/>
          <w:lang w:val="en-US" w:eastAsia="zh-CN"/>
        </w:rPr>
        <w:t xml:space="preserve"> </w:t>
      </w:r>
      <w:r w:rsidR="00E54837">
        <w:rPr>
          <w:rFonts w:eastAsia="宋体"/>
          <w:lang w:val="en-US" w:eastAsia="zh-CN"/>
        </w:rPr>
        <w:t xml:space="preserve">For the discussion, we have </w:t>
      </w:r>
      <w:r w:rsidR="000F05F4">
        <w:rPr>
          <w:rFonts w:eastAsia="宋体"/>
          <w:lang w:val="en-US" w:eastAsia="zh-CN"/>
        </w:rPr>
        <w:t xml:space="preserve">the </w:t>
      </w:r>
      <w:r w:rsidR="00E54837">
        <w:rPr>
          <w:rFonts w:eastAsia="宋体"/>
          <w:lang w:val="en-US" w:eastAsia="zh-CN"/>
        </w:rPr>
        <w:t>following proposals</w:t>
      </w:r>
      <w:r w:rsidR="0034530D">
        <w:rPr>
          <w:rFonts w:eastAsia="宋体"/>
          <w:lang w:val="en-US" w:eastAsia="zh-CN"/>
        </w:rPr>
        <w:t>.</w:t>
      </w:r>
    </w:p>
    <w:p w14:paraId="5CE5E56D" w14:textId="3341B58E" w:rsidR="009C7BA6" w:rsidRDefault="009C7BA6" w:rsidP="009C7BA6">
      <w:pPr>
        <w:spacing w:after="120"/>
        <w:rPr>
          <w:b/>
          <w:iCs/>
          <w:lang w:eastAsia="zh-CN"/>
        </w:rPr>
      </w:pPr>
      <w:r w:rsidRPr="005F7728">
        <w:rPr>
          <w:rFonts w:eastAsia="宋体"/>
          <w:b/>
          <w:iCs/>
          <w:kern w:val="2"/>
          <w:szCs w:val="22"/>
          <w:lang w:val="en-US" w:eastAsia="zh-CN"/>
        </w:rPr>
        <w:t xml:space="preserve">Proposal 1: </w:t>
      </w:r>
      <w:r w:rsidRPr="009C7BA6">
        <w:rPr>
          <w:rFonts w:hint="eastAsia"/>
          <w:b/>
          <w:iCs/>
          <w:lang w:eastAsia="zh-CN"/>
        </w:rPr>
        <w:t>F</w:t>
      </w:r>
      <w:r w:rsidRPr="005F7728">
        <w:rPr>
          <w:b/>
          <w:iCs/>
          <w:lang w:eastAsia="zh-CN"/>
        </w:rPr>
        <w:t xml:space="preserve">or the sake of progress, it’s suggested to prioritize the </w:t>
      </w:r>
      <w:r w:rsidR="002735E6">
        <w:rPr>
          <w:b/>
          <w:iCs/>
          <w:lang w:eastAsia="zh-CN"/>
        </w:rPr>
        <w:t xml:space="preserve">following </w:t>
      </w:r>
      <w:r w:rsidRPr="005F7728">
        <w:rPr>
          <w:b/>
          <w:iCs/>
          <w:lang w:eastAsia="zh-CN"/>
        </w:rPr>
        <w:t>type</w:t>
      </w:r>
      <w:r w:rsidR="002735E6">
        <w:rPr>
          <w:b/>
          <w:iCs/>
          <w:lang w:eastAsia="zh-CN"/>
        </w:rPr>
        <w:t>s</w:t>
      </w:r>
      <w:r w:rsidRPr="005F7728">
        <w:rPr>
          <w:b/>
          <w:iCs/>
          <w:lang w:eastAsia="zh-CN"/>
        </w:rPr>
        <w:t xml:space="preserve"> of beam prediction for further study</w:t>
      </w:r>
    </w:p>
    <w:p w14:paraId="7A9F811A" w14:textId="77777777" w:rsidR="009C7BA6" w:rsidRPr="005F7728" w:rsidRDefault="009C7BA6" w:rsidP="009C7BA6">
      <w:pPr>
        <w:pStyle w:val="a"/>
        <w:numPr>
          <w:ilvl w:val="0"/>
          <w:numId w:val="32"/>
        </w:numPr>
        <w:spacing w:after="120"/>
        <w:rPr>
          <w:rFonts w:eastAsia="宋体"/>
          <w:b/>
          <w:iCs/>
          <w:lang w:val="en-US" w:eastAsia="zh-CN"/>
        </w:rPr>
      </w:pPr>
      <w:r w:rsidRPr="005F7728">
        <w:rPr>
          <w:rFonts w:eastAsia="宋体"/>
          <w:b/>
          <w:iCs/>
          <w:lang w:val="en-US" w:eastAsia="zh-CN"/>
        </w:rPr>
        <w:t>Alt.1</w:t>
      </w:r>
      <w:r>
        <w:rPr>
          <w:rFonts w:eastAsia="宋体" w:hint="eastAsia"/>
          <w:b/>
          <w:iCs/>
          <w:lang w:val="en-US" w:eastAsia="zh-CN"/>
        </w:rPr>
        <w:t>:</w:t>
      </w:r>
      <w:r>
        <w:rPr>
          <w:rFonts w:eastAsia="宋体"/>
          <w:b/>
          <w:iCs/>
          <w:lang w:val="en-US" w:eastAsia="zh-CN"/>
        </w:rPr>
        <w:t xml:space="preserve"> </w:t>
      </w:r>
      <w:r w:rsidRPr="005F7728">
        <w:rPr>
          <w:rFonts w:eastAsia="宋体"/>
          <w:b/>
          <w:iCs/>
          <w:lang w:val="en-US" w:eastAsia="zh-CN"/>
        </w:rPr>
        <w:t>DL Tx beam prediction with NW-side model</w:t>
      </w:r>
    </w:p>
    <w:p w14:paraId="5428C1F9" w14:textId="77777777" w:rsidR="009C7BA6" w:rsidRPr="005F7728" w:rsidRDefault="009C7BA6" w:rsidP="009C7BA6">
      <w:pPr>
        <w:pStyle w:val="a"/>
        <w:numPr>
          <w:ilvl w:val="0"/>
          <w:numId w:val="32"/>
        </w:numPr>
        <w:spacing w:after="120"/>
        <w:rPr>
          <w:b/>
          <w:iCs/>
          <w:lang w:val="en-US" w:eastAsia="zh-CN"/>
        </w:rPr>
      </w:pPr>
      <w:r w:rsidRPr="005F7728">
        <w:rPr>
          <w:rFonts w:eastAsia="宋体" w:hint="eastAsia"/>
          <w:b/>
          <w:iCs/>
          <w:lang w:val="en-US" w:eastAsia="zh-CN"/>
        </w:rPr>
        <w:t>A</w:t>
      </w:r>
      <w:r w:rsidRPr="005F7728">
        <w:rPr>
          <w:rFonts w:eastAsia="宋体"/>
          <w:b/>
          <w:iCs/>
          <w:lang w:val="en-US" w:eastAsia="zh-CN"/>
        </w:rPr>
        <w:t>lt.3: DL Tx-Rx beam pair pre</w:t>
      </w:r>
      <w:r>
        <w:rPr>
          <w:rFonts w:eastAsia="宋体"/>
          <w:b/>
          <w:iCs/>
          <w:lang w:val="en-US" w:eastAsia="zh-CN"/>
        </w:rPr>
        <w:t>diction with UE-side model</w:t>
      </w:r>
    </w:p>
    <w:p w14:paraId="2E3071D0" w14:textId="77777777" w:rsidR="009C7BA6" w:rsidRPr="009C7BA6" w:rsidRDefault="009C7BA6" w:rsidP="009C7BA6">
      <w:pPr>
        <w:rPr>
          <w:rFonts w:eastAsia="宋体"/>
          <w:lang w:val="en-US" w:eastAsia="zh-CN"/>
        </w:rPr>
      </w:pPr>
      <w:r w:rsidRPr="009C7BA6">
        <w:rPr>
          <w:rFonts w:eastAsia="宋体" w:hint="eastAsia"/>
          <w:b/>
          <w:bCs/>
          <w:lang w:val="en-US" w:eastAsia="zh-CN"/>
        </w:rPr>
        <w:lastRenderedPageBreak/>
        <w:t>P</w:t>
      </w:r>
      <w:r w:rsidRPr="009C7BA6">
        <w:rPr>
          <w:rFonts w:eastAsia="宋体"/>
          <w:b/>
          <w:bCs/>
          <w:lang w:val="en-US" w:eastAsia="zh-CN"/>
        </w:rPr>
        <w:t>roposal 2: Regarding the data collection for AI/ML model training at NW-side, study the potential specification impacts on the UE behavior of measurement reporting.</w:t>
      </w:r>
    </w:p>
    <w:p w14:paraId="14E32CFA" w14:textId="77777777" w:rsidR="009C7BA6" w:rsidRDefault="009C7BA6" w:rsidP="009C7BA6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3: </w:t>
      </w:r>
      <w:r w:rsidRPr="00A1773D">
        <w:rPr>
          <w:b/>
          <w:iCs/>
          <w:lang w:eastAsia="zh-CN"/>
        </w:rPr>
        <w:t>Regarding the data collection for AI/ML model training at NW side</w:t>
      </w:r>
      <w:r>
        <w:rPr>
          <w:rFonts w:eastAsia="宋体"/>
          <w:b/>
          <w:bCs/>
          <w:lang w:val="en-US" w:eastAsia="zh-CN"/>
        </w:rPr>
        <w:t>, the mechanism of reporting overhead reduction is suggested to be studied.</w:t>
      </w:r>
    </w:p>
    <w:p w14:paraId="07188C82" w14:textId="77777777" w:rsidR="009C7BA6" w:rsidRDefault="009C7BA6" w:rsidP="009C7BA6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Proposal 4: Study the potential specification impacts on the enhanced signaling/procedure of reporting configuration for data collection.</w:t>
      </w:r>
    </w:p>
    <w:p w14:paraId="6242ED94" w14:textId="77777777" w:rsidR="009C7BA6" w:rsidRPr="002E252E" w:rsidRDefault="009C7BA6" w:rsidP="009C7BA6">
      <w:pPr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>roposal 5: Regarding the inference of NW-side model, study the potential specification impacts on the UE behavior of measurement reporting.</w:t>
      </w:r>
    </w:p>
    <w:p w14:paraId="0ED3D04F" w14:textId="77777777" w:rsidR="009C7BA6" w:rsidRDefault="009C7BA6" w:rsidP="009C7BA6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6: </w:t>
      </w:r>
      <w:r w:rsidRPr="00F44CBF">
        <w:rPr>
          <w:rFonts w:hint="eastAsia"/>
          <w:b/>
          <w:iCs/>
          <w:lang w:eastAsia="zh-CN"/>
        </w:rPr>
        <w:t xml:space="preserve">For </w:t>
      </w:r>
      <w:r>
        <w:rPr>
          <w:b/>
          <w:iCs/>
          <w:lang w:eastAsia="zh-CN"/>
        </w:rPr>
        <w:t>the DL beam pair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>
        <w:rPr>
          <w:b/>
          <w:iCs/>
          <w:lang w:eastAsia="zh-CN"/>
        </w:rPr>
        <w:t>NW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model, study the potential specification impacts on the </w:t>
      </w:r>
      <w:r>
        <w:rPr>
          <w:rFonts w:eastAsia="宋体"/>
          <w:b/>
          <w:bCs/>
          <w:lang w:val="en-US" w:eastAsia="zh-CN"/>
        </w:rPr>
        <w:t>Rx beam information included in report instance</w:t>
      </w:r>
      <w:r>
        <w:rPr>
          <w:b/>
          <w:iCs/>
          <w:lang w:eastAsia="zh-CN"/>
        </w:rPr>
        <w:t>.</w:t>
      </w:r>
    </w:p>
    <w:p w14:paraId="07CD3D64" w14:textId="77777777" w:rsidR="009C7BA6" w:rsidRPr="002B044A" w:rsidRDefault="009C7BA6" w:rsidP="009C7BA6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Proposal 7: Regarding the Rx beam information included in report instance for the DL beam pair prediction with a NW-side model, it is suggested to study</w:t>
      </w:r>
    </w:p>
    <w:p w14:paraId="67B8E53D" w14:textId="2FB62136" w:rsidR="009C7BA6" w:rsidRDefault="009C7BA6" w:rsidP="009C7BA6">
      <w:pPr>
        <w:pStyle w:val="a"/>
        <w:numPr>
          <w:ilvl w:val="0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Physical beam information (e.g.</w:t>
      </w:r>
      <w:r w:rsidR="00B956C4">
        <w:rPr>
          <w:rFonts w:eastAsia="宋体"/>
          <w:b/>
          <w:iCs/>
          <w:lang w:eastAsia="zh-CN"/>
        </w:rPr>
        <w:t xml:space="preserve">, </w:t>
      </w:r>
      <w:r>
        <w:rPr>
          <w:rFonts w:eastAsia="宋体"/>
          <w:b/>
          <w:iCs/>
          <w:lang w:eastAsia="zh-CN"/>
        </w:rPr>
        <w:t>beam angle)</w:t>
      </w:r>
    </w:p>
    <w:p w14:paraId="3B3F530A" w14:textId="1516FBA2" w:rsidR="009C7BA6" w:rsidRDefault="009C7BA6" w:rsidP="009C7BA6">
      <w:pPr>
        <w:pStyle w:val="a"/>
        <w:numPr>
          <w:ilvl w:val="0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Logical beam information (e.g.</w:t>
      </w:r>
      <w:r w:rsidR="00B956C4">
        <w:rPr>
          <w:rFonts w:eastAsia="宋体"/>
          <w:b/>
          <w:iCs/>
          <w:lang w:eastAsia="zh-CN"/>
        </w:rPr>
        <w:t xml:space="preserve">, </w:t>
      </w:r>
      <w:r>
        <w:rPr>
          <w:rFonts w:eastAsia="宋体"/>
          <w:b/>
          <w:iCs/>
          <w:lang w:eastAsia="zh-CN"/>
        </w:rPr>
        <w:t>beam ID)</w:t>
      </w:r>
    </w:p>
    <w:p w14:paraId="105C5832" w14:textId="5BCD46A6" w:rsidR="00395042" w:rsidRPr="009C7BA6" w:rsidRDefault="009C7BA6" w:rsidP="009C7BA6">
      <w:pPr>
        <w:pStyle w:val="a"/>
        <w:numPr>
          <w:ilvl w:val="1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 xml:space="preserve">FFS: How to map the logical beam into physical beam </w:t>
      </w:r>
      <w:r w:rsidR="00395042" w:rsidRPr="009C7BA6">
        <w:rPr>
          <w:rFonts w:eastAsia="宋体"/>
          <w:b/>
          <w:iCs/>
          <w:lang w:eastAsia="zh-CN"/>
        </w:rPr>
        <w:t xml:space="preserve"> </w:t>
      </w:r>
    </w:p>
    <w:p w14:paraId="7BA198FD" w14:textId="77777777" w:rsidR="005D1540" w:rsidRDefault="005D1540" w:rsidP="005D1540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8: </w:t>
      </w:r>
      <w:r w:rsidRPr="00F44CBF">
        <w:rPr>
          <w:rFonts w:hint="eastAsia"/>
          <w:b/>
          <w:iCs/>
          <w:lang w:eastAsia="zh-CN"/>
        </w:rPr>
        <w:t xml:space="preserve">For </w:t>
      </w:r>
      <w:r>
        <w:rPr>
          <w:b/>
          <w:iCs/>
          <w:lang w:eastAsia="zh-CN"/>
        </w:rPr>
        <w:t>DL beam (pair)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>
        <w:rPr>
          <w:b/>
          <w:iCs/>
          <w:lang w:eastAsia="zh-CN"/>
        </w:rPr>
        <w:t>UE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model, study the potential specification impacts of model inference on</w:t>
      </w:r>
    </w:p>
    <w:p w14:paraId="017729E9" w14:textId="77777777" w:rsidR="005D1540" w:rsidRDefault="005D1540" w:rsidP="005D1540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The i</w:t>
      </w:r>
      <w:r>
        <w:rPr>
          <w:rFonts w:eastAsia="宋体" w:hint="eastAsia"/>
          <w:b/>
          <w:bCs/>
          <w:lang w:val="en-US" w:eastAsia="zh-CN"/>
        </w:rPr>
        <w:t>nteractions</w:t>
      </w:r>
      <w:r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with</w:t>
      </w:r>
      <w:r>
        <w:rPr>
          <w:rFonts w:eastAsia="宋体"/>
          <w:b/>
          <w:bCs/>
          <w:lang w:val="en-US" w:eastAsia="zh-CN"/>
        </w:rPr>
        <w:t xml:space="preserve"> NW about the required Tx beams of Set B</w:t>
      </w:r>
    </w:p>
    <w:p w14:paraId="538F76D5" w14:textId="77777777" w:rsidR="005D1540" w:rsidRPr="00740CCE" w:rsidRDefault="005D1540" w:rsidP="005D1540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The mechanism of the mapping Set B to Set A</w:t>
      </w:r>
    </w:p>
    <w:p w14:paraId="2F55989C" w14:textId="77777777" w:rsidR="005D1540" w:rsidRPr="005D1540" w:rsidRDefault="005D1540" w:rsidP="005D1540">
      <w:pPr>
        <w:rPr>
          <w:rFonts w:eastAsia="宋体"/>
          <w:b/>
          <w:iCs/>
          <w:lang w:eastAsia="zh-CN"/>
        </w:rPr>
      </w:pPr>
      <w:r w:rsidRPr="005D1540">
        <w:rPr>
          <w:rFonts w:eastAsia="宋体" w:hint="eastAsia"/>
          <w:b/>
          <w:bCs/>
          <w:lang w:val="en-US" w:eastAsia="zh-CN"/>
        </w:rPr>
        <w:t>P</w:t>
      </w:r>
      <w:r w:rsidRPr="005D1540">
        <w:rPr>
          <w:rFonts w:eastAsia="宋体"/>
          <w:b/>
          <w:bCs/>
          <w:lang w:val="en-US" w:eastAsia="zh-CN"/>
        </w:rPr>
        <w:t>roposal 9</w:t>
      </w:r>
      <w:r w:rsidRPr="005D1540">
        <w:rPr>
          <w:rFonts w:eastAsia="宋体"/>
          <w:lang w:val="en-US" w:eastAsia="zh-CN"/>
        </w:rPr>
        <w:t xml:space="preserve">: </w:t>
      </w:r>
      <w:r w:rsidRPr="005D1540">
        <w:rPr>
          <w:b/>
          <w:iCs/>
          <w:lang w:eastAsia="zh-CN"/>
        </w:rPr>
        <w:t>For BM-Case1 and BM-Case2 with a UE-side AI/ML model, the Alt.2 and Alt.3 are suggested to be prioritized for further study of model monitoring.</w:t>
      </w:r>
    </w:p>
    <w:p w14:paraId="399CA4CA" w14:textId="77777777" w:rsidR="005D1540" w:rsidRDefault="005D1540" w:rsidP="005D1540">
      <w:pPr>
        <w:rPr>
          <w:b/>
          <w:iCs/>
          <w:lang w:eastAsia="zh-CN"/>
        </w:rPr>
      </w:pPr>
      <w:r w:rsidRPr="0049213C">
        <w:rPr>
          <w:rFonts w:eastAsia="宋体" w:hint="eastAsia"/>
          <w:b/>
          <w:bCs/>
          <w:lang w:val="en-US" w:eastAsia="zh-CN"/>
        </w:rPr>
        <w:t>P</w:t>
      </w:r>
      <w:r w:rsidRPr="0049213C">
        <w:rPr>
          <w:rFonts w:eastAsia="宋体"/>
          <w:b/>
          <w:bCs/>
          <w:lang w:val="en-US" w:eastAsia="zh-CN"/>
        </w:rPr>
        <w:t xml:space="preserve">roposal </w:t>
      </w:r>
      <w:r>
        <w:rPr>
          <w:rFonts w:eastAsia="宋体"/>
          <w:b/>
          <w:bCs/>
          <w:lang w:val="en-US" w:eastAsia="zh-CN"/>
        </w:rPr>
        <w:t>10</w:t>
      </w:r>
      <w:r>
        <w:rPr>
          <w:rFonts w:eastAsia="宋体"/>
          <w:lang w:val="en-US" w:eastAsia="zh-CN"/>
        </w:rPr>
        <w:t xml:space="preserve">: </w:t>
      </w:r>
      <w:r w:rsidRPr="0049213C">
        <w:rPr>
          <w:b/>
          <w:iCs/>
          <w:lang w:eastAsia="zh-CN"/>
        </w:rPr>
        <w:t>For BM-Case1 and BM-Case2 with a UE-side AI/ML model</w:t>
      </w:r>
      <w:r>
        <w:rPr>
          <w:b/>
          <w:iCs/>
          <w:lang w:eastAsia="zh-CN"/>
        </w:rPr>
        <w:t>, study the potential specification impacts of hybrid model monitoring on</w:t>
      </w:r>
    </w:p>
    <w:p w14:paraId="496AB5EB" w14:textId="77777777" w:rsidR="005D1540" w:rsidRDefault="005D1540" w:rsidP="005D1540">
      <w:pPr>
        <w:pStyle w:val="a"/>
        <w:numPr>
          <w:ilvl w:val="0"/>
          <w:numId w:val="40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The filtering on the performance metric calculation</w:t>
      </w:r>
    </w:p>
    <w:p w14:paraId="1DD1DEBA" w14:textId="023AD8D0" w:rsidR="005D1540" w:rsidRPr="00951D8C" w:rsidRDefault="005D1540" w:rsidP="005D1540">
      <w:pPr>
        <w:pStyle w:val="a"/>
        <w:numPr>
          <w:ilvl w:val="0"/>
          <w:numId w:val="40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The tigger-event for report</w:t>
      </w:r>
      <w:r w:rsidR="00AD21AB">
        <w:rPr>
          <w:rFonts w:eastAsia="宋体"/>
          <w:b/>
          <w:iCs/>
          <w:lang w:eastAsia="zh-CN"/>
        </w:rPr>
        <w:t>ing</w:t>
      </w:r>
      <w:r>
        <w:rPr>
          <w:rFonts w:eastAsia="宋体"/>
          <w:b/>
          <w:iCs/>
          <w:lang w:eastAsia="zh-CN"/>
        </w:rPr>
        <w:t xml:space="preserve"> of monitoring results</w:t>
      </w:r>
    </w:p>
    <w:p w14:paraId="5E5C1631" w14:textId="77777777" w:rsidR="004D7C92" w:rsidRPr="00395042" w:rsidRDefault="004D7C92" w:rsidP="00F55FDE">
      <w:pPr>
        <w:rPr>
          <w:rFonts w:eastAsia="宋体"/>
          <w:lang w:val="en-US"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 w:line="240" w:lineRule="auto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0BA381F7" w14:textId="77777777" w:rsidR="00BE7918" w:rsidRDefault="00857C66" w:rsidP="00C80320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bookmarkStart w:id="4" w:name="_Hlk114229299"/>
      <w:r>
        <w:rPr>
          <w:rFonts w:eastAsia="宋体"/>
          <w:lang w:eastAsia="zh-CN"/>
        </w:rPr>
        <w:t xml:space="preserve">[1] </w:t>
      </w:r>
      <w:r w:rsidR="005B2D47" w:rsidRPr="005B2D47">
        <w:rPr>
          <w:rFonts w:eastAsia="宋体"/>
          <w:lang w:eastAsia="zh-CN"/>
        </w:rPr>
        <w:t>Draft_Minutes_report_RAN1#110b-e_v010</w:t>
      </w:r>
      <w:r>
        <w:rPr>
          <w:rFonts w:eastAsia="宋体"/>
          <w:lang w:eastAsia="zh-CN"/>
        </w:rPr>
        <w:t xml:space="preserve">, </w:t>
      </w:r>
      <w:r w:rsidR="00855C68">
        <w:rPr>
          <w:rFonts w:eastAsia="宋体"/>
          <w:lang w:eastAsia="zh-CN"/>
        </w:rPr>
        <w:t>online 10</w:t>
      </w:r>
      <w:r w:rsidR="00855C68" w:rsidRPr="00855C68">
        <w:rPr>
          <w:rFonts w:eastAsia="宋体"/>
          <w:vertAlign w:val="superscript"/>
          <w:lang w:eastAsia="zh-CN"/>
        </w:rPr>
        <w:t>th</w:t>
      </w:r>
      <w:r w:rsidR="00855C68">
        <w:rPr>
          <w:rFonts w:eastAsia="宋体"/>
          <w:lang w:eastAsia="zh-CN"/>
        </w:rPr>
        <w:t>-19</w:t>
      </w:r>
      <w:r w:rsidR="00855C68" w:rsidRPr="00855C68">
        <w:rPr>
          <w:rFonts w:eastAsia="宋体"/>
          <w:vertAlign w:val="superscript"/>
          <w:lang w:eastAsia="zh-CN"/>
        </w:rPr>
        <w:t>th</w:t>
      </w:r>
      <w:r w:rsidR="00855C68">
        <w:rPr>
          <w:rFonts w:eastAsia="宋体"/>
          <w:lang w:eastAsia="zh-CN"/>
        </w:rPr>
        <w:t xml:space="preserve"> </w:t>
      </w:r>
      <w:r w:rsidR="00C15A6E" w:rsidRPr="00C15A6E">
        <w:rPr>
          <w:rFonts w:eastAsia="宋体"/>
          <w:lang w:eastAsia="zh-CN"/>
        </w:rPr>
        <w:t>2022</w:t>
      </w:r>
      <w:bookmarkEnd w:id="4"/>
    </w:p>
    <w:p w14:paraId="70530401" w14:textId="1C65E233" w:rsidR="00A848A3" w:rsidRPr="00796FE3" w:rsidRDefault="005C52D2" w:rsidP="00C80320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R1-2210357 </w:t>
      </w:r>
      <w:r w:rsidRPr="005C52D2">
        <w:rPr>
          <w:rFonts w:eastAsia="宋体"/>
          <w:lang w:eastAsia="zh-CN"/>
        </w:rPr>
        <w:t>Summary#5 for other aspects on AI/ML for beam management</w:t>
      </w:r>
    </w:p>
    <w:sectPr w:rsidR="00A848A3" w:rsidRPr="00796FE3">
      <w:footerReference w:type="default" r:id="rId14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0E874" w14:textId="77777777" w:rsidR="00293042" w:rsidRDefault="00293042">
      <w:pPr>
        <w:spacing w:after="0" w:line="240" w:lineRule="auto"/>
      </w:pPr>
      <w:r>
        <w:separator/>
      </w:r>
    </w:p>
  </w:endnote>
  <w:endnote w:type="continuationSeparator" w:id="0">
    <w:p w14:paraId="2FA058CB" w14:textId="77777777" w:rsidR="00293042" w:rsidRDefault="0029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0B482" w14:textId="77777777" w:rsidR="00293042" w:rsidRDefault="00293042">
      <w:pPr>
        <w:spacing w:after="0" w:line="240" w:lineRule="auto"/>
      </w:pPr>
      <w:r>
        <w:separator/>
      </w:r>
    </w:p>
  </w:footnote>
  <w:footnote w:type="continuationSeparator" w:id="0">
    <w:p w14:paraId="33892F31" w14:textId="77777777" w:rsidR="00293042" w:rsidRDefault="00293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4A37E71"/>
    <w:multiLevelType w:val="hybridMultilevel"/>
    <w:tmpl w:val="1E1A0D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050D65"/>
    <w:multiLevelType w:val="hybridMultilevel"/>
    <w:tmpl w:val="4006B886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0EDC3051"/>
    <w:multiLevelType w:val="hybridMultilevel"/>
    <w:tmpl w:val="A3581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55356"/>
    <w:multiLevelType w:val="hybridMultilevel"/>
    <w:tmpl w:val="C0FADF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BA1242E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C2422"/>
    <w:multiLevelType w:val="hybridMultilevel"/>
    <w:tmpl w:val="BC0E0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13418"/>
    <w:multiLevelType w:val="hybridMultilevel"/>
    <w:tmpl w:val="7BCE24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E67C54"/>
    <w:multiLevelType w:val="hybridMultilevel"/>
    <w:tmpl w:val="F0CEA2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B65EA8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7115D"/>
    <w:multiLevelType w:val="hybridMultilevel"/>
    <w:tmpl w:val="90FA5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C42C21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6348"/>
    <w:multiLevelType w:val="multilevel"/>
    <w:tmpl w:val="3D5A63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D3ECE"/>
    <w:multiLevelType w:val="hybridMultilevel"/>
    <w:tmpl w:val="6A084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7EC7650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F7D83"/>
    <w:multiLevelType w:val="hybridMultilevel"/>
    <w:tmpl w:val="DC961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D5415"/>
    <w:multiLevelType w:val="hybridMultilevel"/>
    <w:tmpl w:val="CAC436D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26" w15:restartNumberingAfterBreak="0">
    <w:nsid w:val="4B234B41"/>
    <w:multiLevelType w:val="hybridMultilevel"/>
    <w:tmpl w:val="63A08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5B702B0"/>
    <w:multiLevelType w:val="hybridMultilevel"/>
    <w:tmpl w:val="75CC9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D979FF"/>
    <w:multiLevelType w:val="hybridMultilevel"/>
    <w:tmpl w:val="09EE6D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B16515"/>
    <w:multiLevelType w:val="hybridMultilevel"/>
    <w:tmpl w:val="5AD04E36"/>
    <w:lvl w:ilvl="0" w:tplc="04090001">
      <w:start w:val="1"/>
      <w:numFmt w:val="bullet"/>
      <w:lvlText w:val=""/>
      <w:lvlJc w:val="left"/>
      <w:pPr>
        <w:ind w:left="5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2" w:hanging="420"/>
      </w:pPr>
      <w:rPr>
        <w:rFonts w:ascii="Wingdings" w:hAnsi="Wingdings" w:hint="default"/>
      </w:rPr>
    </w:lvl>
  </w:abstractNum>
  <w:abstractNum w:abstractNumId="32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3" w15:restartNumberingAfterBreak="0">
    <w:nsid w:val="70B35274"/>
    <w:multiLevelType w:val="hybridMultilevel"/>
    <w:tmpl w:val="FEFA57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32"/>
  </w:num>
  <w:num w:numId="2" w16cid:durableId="1801802562">
    <w:abstractNumId w:val="36"/>
  </w:num>
  <w:num w:numId="3" w16cid:durableId="647824029">
    <w:abstractNumId w:val="7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22"/>
  </w:num>
  <w:num w:numId="8" w16cid:durableId="46413393">
    <w:abstractNumId w:val="2"/>
  </w:num>
  <w:num w:numId="9" w16cid:durableId="351810850">
    <w:abstractNumId w:val="35"/>
  </w:num>
  <w:num w:numId="10" w16cid:durableId="1119648049">
    <w:abstractNumId w:val="21"/>
  </w:num>
  <w:num w:numId="11" w16cid:durableId="1749420167">
    <w:abstractNumId w:val="34"/>
  </w:num>
  <w:num w:numId="12" w16cid:durableId="1068960433">
    <w:abstractNumId w:val="27"/>
  </w:num>
  <w:num w:numId="13" w16cid:durableId="848329134">
    <w:abstractNumId w:val="8"/>
  </w:num>
  <w:num w:numId="14" w16cid:durableId="957957209">
    <w:abstractNumId w:val="10"/>
  </w:num>
  <w:num w:numId="15" w16cid:durableId="1425540739">
    <w:abstractNumId w:val="4"/>
  </w:num>
  <w:num w:numId="16" w16cid:durableId="1317221181">
    <w:abstractNumId w:val="13"/>
  </w:num>
  <w:num w:numId="17" w16cid:durableId="2043821185">
    <w:abstractNumId w:val="28"/>
  </w:num>
  <w:num w:numId="18" w16cid:durableId="306134468">
    <w:abstractNumId w:val="25"/>
  </w:num>
  <w:num w:numId="19" w16cid:durableId="541094643">
    <w:abstractNumId w:val="15"/>
  </w:num>
  <w:num w:numId="20" w16cid:durableId="769084891">
    <w:abstractNumId w:val="5"/>
  </w:num>
  <w:num w:numId="21" w16cid:durableId="475268148">
    <w:abstractNumId w:val="16"/>
  </w:num>
  <w:num w:numId="22" w16cid:durableId="518274847">
    <w:abstractNumId w:val="11"/>
  </w:num>
  <w:num w:numId="23" w16cid:durableId="1790659127">
    <w:abstractNumId w:val="23"/>
  </w:num>
  <w:num w:numId="24" w16cid:durableId="1374885187">
    <w:abstractNumId w:val="18"/>
  </w:num>
  <w:num w:numId="25" w16cid:durableId="737943556">
    <w:abstractNumId w:val="6"/>
  </w:num>
  <w:num w:numId="26" w16cid:durableId="1018237103">
    <w:abstractNumId w:val="20"/>
  </w:num>
  <w:num w:numId="27" w16cid:durableId="1863593326">
    <w:abstractNumId w:val="29"/>
  </w:num>
  <w:num w:numId="28" w16cid:durableId="15694064">
    <w:abstractNumId w:val="26"/>
  </w:num>
  <w:num w:numId="29" w16cid:durableId="965962406">
    <w:abstractNumId w:val="24"/>
  </w:num>
  <w:num w:numId="30" w16cid:durableId="1651249210">
    <w:abstractNumId w:val="19"/>
  </w:num>
  <w:num w:numId="31" w16cid:durableId="1484928668">
    <w:abstractNumId w:val="17"/>
  </w:num>
  <w:num w:numId="32" w16cid:durableId="1690065892">
    <w:abstractNumId w:val="33"/>
  </w:num>
  <w:num w:numId="33" w16cid:durableId="222520291">
    <w:abstractNumId w:val="3"/>
  </w:num>
  <w:num w:numId="34" w16cid:durableId="2030985292">
    <w:abstractNumId w:val="3"/>
  </w:num>
  <w:num w:numId="35" w16cid:durableId="302857617">
    <w:abstractNumId w:val="4"/>
  </w:num>
  <w:num w:numId="36" w16cid:durableId="1426726304">
    <w:abstractNumId w:val="14"/>
  </w:num>
  <w:num w:numId="37" w16cid:durableId="944314386">
    <w:abstractNumId w:val="9"/>
  </w:num>
  <w:num w:numId="38" w16cid:durableId="440805972">
    <w:abstractNumId w:val="12"/>
  </w:num>
  <w:num w:numId="39" w16cid:durableId="1430083206">
    <w:abstractNumId w:val="31"/>
  </w:num>
  <w:num w:numId="40" w16cid:durableId="71050901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E99"/>
    <w:rsid w:val="00002279"/>
    <w:rsid w:val="00002771"/>
    <w:rsid w:val="0000286B"/>
    <w:rsid w:val="00003351"/>
    <w:rsid w:val="0000361E"/>
    <w:rsid w:val="00003710"/>
    <w:rsid w:val="000037F2"/>
    <w:rsid w:val="00003995"/>
    <w:rsid w:val="000040FA"/>
    <w:rsid w:val="000045CD"/>
    <w:rsid w:val="0000552D"/>
    <w:rsid w:val="00006080"/>
    <w:rsid w:val="00006E92"/>
    <w:rsid w:val="00007DE0"/>
    <w:rsid w:val="000101F9"/>
    <w:rsid w:val="00010959"/>
    <w:rsid w:val="000125BA"/>
    <w:rsid w:val="00013D11"/>
    <w:rsid w:val="00013EC2"/>
    <w:rsid w:val="00013FD0"/>
    <w:rsid w:val="000140D5"/>
    <w:rsid w:val="000146FA"/>
    <w:rsid w:val="00015E4F"/>
    <w:rsid w:val="0001634B"/>
    <w:rsid w:val="00016396"/>
    <w:rsid w:val="00016A2B"/>
    <w:rsid w:val="00017732"/>
    <w:rsid w:val="00017B1E"/>
    <w:rsid w:val="00017D88"/>
    <w:rsid w:val="00020560"/>
    <w:rsid w:val="00020CE4"/>
    <w:rsid w:val="00022408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D70"/>
    <w:rsid w:val="00033792"/>
    <w:rsid w:val="000337A9"/>
    <w:rsid w:val="00033ADF"/>
    <w:rsid w:val="00033BE9"/>
    <w:rsid w:val="0003470D"/>
    <w:rsid w:val="00034A3B"/>
    <w:rsid w:val="00037872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E87"/>
    <w:rsid w:val="000441D2"/>
    <w:rsid w:val="000444F2"/>
    <w:rsid w:val="0004507A"/>
    <w:rsid w:val="000450CF"/>
    <w:rsid w:val="000465C2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6EA"/>
    <w:rsid w:val="00053CD6"/>
    <w:rsid w:val="000541B4"/>
    <w:rsid w:val="000546BF"/>
    <w:rsid w:val="00054872"/>
    <w:rsid w:val="00054CFA"/>
    <w:rsid w:val="00054E50"/>
    <w:rsid w:val="00054F37"/>
    <w:rsid w:val="00055078"/>
    <w:rsid w:val="000552BE"/>
    <w:rsid w:val="0005651A"/>
    <w:rsid w:val="00056F47"/>
    <w:rsid w:val="000573E2"/>
    <w:rsid w:val="00060A0D"/>
    <w:rsid w:val="00061D28"/>
    <w:rsid w:val="00061D81"/>
    <w:rsid w:val="00062BD5"/>
    <w:rsid w:val="00064298"/>
    <w:rsid w:val="0006541F"/>
    <w:rsid w:val="000657E1"/>
    <w:rsid w:val="00066F9C"/>
    <w:rsid w:val="00067C45"/>
    <w:rsid w:val="00067E7E"/>
    <w:rsid w:val="00067F5F"/>
    <w:rsid w:val="000700C4"/>
    <w:rsid w:val="000709E1"/>
    <w:rsid w:val="00070A36"/>
    <w:rsid w:val="00070CC4"/>
    <w:rsid w:val="00070F6B"/>
    <w:rsid w:val="00071EE5"/>
    <w:rsid w:val="000723A0"/>
    <w:rsid w:val="00072AC1"/>
    <w:rsid w:val="00074175"/>
    <w:rsid w:val="000749DF"/>
    <w:rsid w:val="00075005"/>
    <w:rsid w:val="000759EB"/>
    <w:rsid w:val="0007656C"/>
    <w:rsid w:val="00076B32"/>
    <w:rsid w:val="0007782E"/>
    <w:rsid w:val="00077A98"/>
    <w:rsid w:val="0008060B"/>
    <w:rsid w:val="00080E8D"/>
    <w:rsid w:val="00081657"/>
    <w:rsid w:val="00081801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8C4"/>
    <w:rsid w:val="00084A68"/>
    <w:rsid w:val="00085E7A"/>
    <w:rsid w:val="0008675E"/>
    <w:rsid w:val="000872CE"/>
    <w:rsid w:val="00087699"/>
    <w:rsid w:val="00087943"/>
    <w:rsid w:val="0009079B"/>
    <w:rsid w:val="00092607"/>
    <w:rsid w:val="00093343"/>
    <w:rsid w:val="0009393F"/>
    <w:rsid w:val="00093A33"/>
    <w:rsid w:val="00093CC0"/>
    <w:rsid w:val="0009401A"/>
    <w:rsid w:val="00094AA5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26F7"/>
    <w:rsid w:val="000A2C25"/>
    <w:rsid w:val="000A31A0"/>
    <w:rsid w:val="000A321E"/>
    <w:rsid w:val="000A4657"/>
    <w:rsid w:val="000A4EF3"/>
    <w:rsid w:val="000A58A8"/>
    <w:rsid w:val="000A5FB7"/>
    <w:rsid w:val="000A73AF"/>
    <w:rsid w:val="000A792B"/>
    <w:rsid w:val="000A7A18"/>
    <w:rsid w:val="000A7FA3"/>
    <w:rsid w:val="000B01FD"/>
    <w:rsid w:val="000B0233"/>
    <w:rsid w:val="000B0685"/>
    <w:rsid w:val="000B0B95"/>
    <w:rsid w:val="000B0FC3"/>
    <w:rsid w:val="000B1029"/>
    <w:rsid w:val="000B17C9"/>
    <w:rsid w:val="000B2469"/>
    <w:rsid w:val="000B2547"/>
    <w:rsid w:val="000B2C69"/>
    <w:rsid w:val="000B304C"/>
    <w:rsid w:val="000B3238"/>
    <w:rsid w:val="000B39FD"/>
    <w:rsid w:val="000B3D5D"/>
    <w:rsid w:val="000B439E"/>
    <w:rsid w:val="000B4504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C04FE"/>
    <w:rsid w:val="000C1417"/>
    <w:rsid w:val="000C20B9"/>
    <w:rsid w:val="000C2C7F"/>
    <w:rsid w:val="000C3262"/>
    <w:rsid w:val="000C4785"/>
    <w:rsid w:val="000C479D"/>
    <w:rsid w:val="000C5209"/>
    <w:rsid w:val="000C562A"/>
    <w:rsid w:val="000C6857"/>
    <w:rsid w:val="000D0343"/>
    <w:rsid w:val="000D12D6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31BB"/>
    <w:rsid w:val="000E4169"/>
    <w:rsid w:val="000E46E0"/>
    <w:rsid w:val="000E4C1A"/>
    <w:rsid w:val="000E4DDB"/>
    <w:rsid w:val="000E516E"/>
    <w:rsid w:val="000E68C9"/>
    <w:rsid w:val="000E6A19"/>
    <w:rsid w:val="000F04A0"/>
    <w:rsid w:val="000F05F4"/>
    <w:rsid w:val="000F0EF7"/>
    <w:rsid w:val="000F271F"/>
    <w:rsid w:val="000F27EE"/>
    <w:rsid w:val="000F2F70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6ED4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509F"/>
    <w:rsid w:val="0010554E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2E49"/>
    <w:rsid w:val="00113A32"/>
    <w:rsid w:val="0011418C"/>
    <w:rsid w:val="00114256"/>
    <w:rsid w:val="00116085"/>
    <w:rsid w:val="00116E38"/>
    <w:rsid w:val="00117438"/>
    <w:rsid w:val="00117A31"/>
    <w:rsid w:val="00117E2D"/>
    <w:rsid w:val="0012047E"/>
    <w:rsid w:val="00120528"/>
    <w:rsid w:val="00120812"/>
    <w:rsid w:val="001209E0"/>
    <w:rsid w:val="00120A77"/>
    <w:rsid w:val="00120AAB"/>
    <w:rsid w:val="0012191E"/>
    <w:rsid w:val="00122B0E"/>
    <w:rsid w:val="0012401E"/>
    <w:rsid w:val="0012535B"/>
    <w:rsid w:val="001259BD"/>
    <w:rsid w:val="00125A76"/>
    <w:rsid w:val="00126185"/>
    <w:rsid w:val="001262DF"/>
    <w:rsid w:val="001273F0"/>
    <w:rsid w:val="00127B9A"/>
    <w:rsid w:val="001302B8"/>
    <w:rsid w:val="001306B5"/>
    <w:rsid w:val="00130791"/>
    <w:rsid w:val="0013080C"/>
    <w:rsid w:val="00130CD7"/>
    <w:rsid w:val="00130E4A"/>
    <w:rsid w:val="00131763"/>
    <w:rsid w:val="001317FD"/>
    <w:rsid w:val="00134168"/>
    <w:rsid w:val="00135B21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1B89"/>
    <w:rsid w:val="0014217F"/>
    <w:rsid w:val="00142A05"/>
    <w:rsid w:val="0014387A"/>
    <w:rsid w:val="001439DB"/>
    <w:rsid w:val="00143A3A"/>
    <w:rsid w:val="00143B69"/>
    <w:rsid w:val="0014434E"/>
    <w:rsid w:val="0014487F"/>
    <w:rsid w:val="00144E6C"/>
    <w:rsid w:val="001452AF"/>
    <w:rsid w:val="001454B1"/>
    <w:rsid w:val="00145EBE"/>
    <w:rsid w:val="00146AE1"/>
    <w:rsid w:val="0014765A"/>
    <w:rsid w:val="00147ABB"/>
    <w:rsid w:val="00151DE1"/>
    <w:rsid w:val="00152082"/>
    <w:rsid w:val="00152199"/>
    <w:rsid w:val="0015263B"/>
    <w:rsid w:val="00153EFA"/>
    <w:rsid w:val="0015427D"/>
    <w:rsid w:val="00154958"/>
    <w:rsid w:val="00154CF6"/>
    <w:rsid w:val="0015695F"/>
    <w:rsid w:val="00156AC2"/>
    <w:rsid w:val="00156FDD"/>
    <w:rsid w:val="0015720E"/>
    <w:rsid w:val="00157BD0"/>
    <w:rsid w:val="001623CE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6D8"/>
    <w:rsid w:val="00170584"/>
    <w:rsid w:val="00170D1F"/>
    <w:rsid w:val="001711B9"/>
    <w:rsid w:val="00171694"/>
    <w:rsid w:val="00171EA7"/>
    <w:rsid w:val="00171ED9"/>
    <w:rsid w:val="00172F25"/>
    <w:rsid w:val="001730EC"/>
    <w:rsid w:val="00173936"/>
    <w:rsid w:val="001739E6"/>
    <w:rsid w:val="00174E49"/>
    <w:rsid w:val="001752B2"/>
    <w:rsid w:val="001758BA"/>
    <w:rsid w:val="00176172"/>
    <w:rsid w:val="001766A9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502C"/>
    <w:rsid w:val="0018561F"/>
    <w:rsid w:val="00186761"/>
    <w:rsid w:val="00186947"/>
    <w:rsid w:val="00187188"/>
    <w:rsid w:val="001872F3"/>
    <w:rsid w:val="001905E3"/>
    <w:rsid w:val="001907E4"/>
    <w:rsid w:val="00190C04"/>
    <w:rsid w:val="00191371"/>
    <w:rsid w:val="00191468"/>
    <w:rsid w:val="0019179B"/>
    <w:rsid w:val="00191B8A"/>
    <w:rsid w:val="00192094"/>
    <w:rsid w:val="0019276E"/>
    <w:rsid w:val="00192B7F"/>
    <w:rsid w:val="00192F16"/>
    <w:rsid w:val="001930E1"/>
    <w:rsid w:val="00193C64"/>
    <w:rsid w:val="00194037"/>
    <w:rsid w:val="00195A5D"/>
    <w:rsid w:val="00195B24"/>
    <w:rsid w:val="00195E8E"/>
    <w:rsid w:val="00195E9C"/>
    <w:rsid w:val="00195F56"/>
    <w:rsid w:val="0019649D"/>
    <w:rsid w:val="001964E9"/>
    <w:rsid w:val="00196E5F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0B66"/>
    <w:rsid w:val="001A12BF"/>
    <w:rsid w:val="001A1856"/>
    <w:rsid w:val="001A2067"/>
    <w:rsid w:val="001A214C"/>
    <w:rsid w:val="001A3B95"/>
    <w:rsid w:val="001A4564"/>
    <w:rsid w:val="001A4F09"/>
    <w:rsid w:val="001A536C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90"/>
    <w:rsid w:val="001B00AF"/>
    <w:rsid w:val="001B149A"/>
    <w:rsid w:val="001B14F6"/>
    <w:rsid w:val="001B16E5"/>
    <w:rsid w:val="001B1BCC"/>
    <w:rsid w:val="001B2417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5954"/>
    <w:rsid w:val="001B64F4"/>
    <w:rsid w:val="001B6BE7"/>
    <w:rsid w:val="001B6C74"/>
    <w:rsid w:val="001B6F87"/>
    <w:rsid w:val="001B79F7"/>
    <w:rsid w:val="001C0633"/>
    <w:rsid w:val="001C163E"/>
    <w:rsid w:val="001C16FA"/>
    <w:rsid w:val="001C1B31"/>
    <w:rsid w:val="001C1BA3"/>
    <w:rsid w:val="001C1CA4"/>
    <w:rsid w:val="001C259A"/>
    <w:rsid w:val="001C26DD"/>
    <w:rsid w:val="001C290E"/>
    <w:rsid w:val="001C32FD"/>
    <w:rsid w:val="001C3B85"/>
    <w:rsid w:val="001C4646"/>
    <w:rsid w:val="001C4902"/>
    <w:rsid w:val="001C49A4"/>
    <w:rsid w:val="001C5113"/>
    <w:rsid w:val="001C52C9"/>
    <w:rsid w:val="001C56EE"/>
    <w:rsid w:val="001C5B11"/>
    <w:rsid w:val="001C62EF"/>
    <w:rsid w:val="001C6796"/>
    <w:rsid w:val="001C7F1B"/>
    <w:rsid w:val="001D02B7"/>
    <w:rsid w:val="001D02C3"/>
    <w:rsid w:val="001D0BCC"/>
    <w:rsid w:val="001D0C71"/>
    <w:rsid w:val="001D15BC"/>
    <w:rsid w:val="001D1FD2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4C80"/>
    <w:rsid w:val="001D5717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31F"/>
    <w:rsid w:val="001F04E8"/>
    <w:rsid w:val="001F1F14"/>
    <w:rsid w:val="001F281A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AA"/>
    <w:rsid w:val="001F7FC0"/>
    <w:rsid w:val="0020018F"/>
    <w:rsid w:val="0020207F"/>
    <w:rsid w:val="00202B5A"/>
    <w:rsid w:val="00204DA4"/>
    <w:rsid w:val="0020574E"/>
    <w:rsid w:val="00205DAD"/>
    <w:rsid w:val="0020665A"/>
    <w:rsid w:val="00207998"/>
    <w:rsid w:val="002100CD"/>
    <w:rsid w:val="00210C01"/>
    <w:rsid w:val="00212827"/>
    <w:rsid w:val="00212E8F"/>
    <w:rsid w:val="00212F52"/>
    <w:rsid w:val="002132D2"/>
    <w:rsid w:val="002136EE"/>
    <w:rsid w:val="00213A7F"/>
    <w:rsid w:val="00213D8D"/>
    <w:rsid w:val="00213DC3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06BD"/>
    <w:rsid w:val="0023102C"/>
    <w:rsid w:val="002318B6"/>
    <w:rsid w:val="002322B5"/>
    <w:rsid w:val="00232B4B"/>
    <w:rsid w:val="002332D7"/>
    <w:rsid w:val="00234099"/>
    <w:rsid w:val="002340A4"/>
    <w:rsid w:val="00234122"/>
    <w:rsid w:val="00234729"/>
    <w:rsid w:val="002349F5"/>
    <w:rsid w:val="00234D1A"/>
    <w:rsid w:val="00235ABA"/>
    <w:rsid w:val="00236568"/>
    <w:rsid w:val="00237693"/>
    <w:rsid w:val="00237762"/>
    <w:rsid w:val="0024018F"/>
    <w:rsid w:val="00240546"/>
    <w:rsid w:val="00240A4B"/>
    <w:rsid w:val="00240E58"/>
    <w:rsid w:val="00240F3A"/>
    <w:rsid w:val="00240FF3"/>
    <w:rsid w:val="00241190"/>
    <w:rsid w:val="00243686"/>
    <w:rsid w:val="00243C64"/>
    <w:rsid w:val="00243CE8"/>
    <w:rsid w:val="00244289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4A6D"/>
    <w:rsid w:val="00255A24"/>
    <w:rsid w:val="002567E1"/>
    <w:rsid w:val="0025690E"/>
    <w:rsid w:val="00256A50"/>
    <w:rsid w:val="00256F44"/>
    <w:rsid w:val="0025738D"/>
    <w:rsid w:val="00257AFC"/>
    <w:rsid w:val="00257E96"/>
    <w:rsid w:val="0026074C"/>
    <w:rsid w:val="00261A9E"/>
    <w:rsid w:val="0026270C"/>
    <w:rsid w:val="00262E4A"/>
    <w:rsid w:val="00262F31"/>
    <w:rsid w:val="00263C1A"/>
    <w:rsid w:val="002646C3"/>
    <w:rsid w:val="0026474C"/>
    <w:rsid w:val="002654C2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2272"/>
    <w:rsid w:val="002722A8"/>
    <w:rsid w:val="002726B3"/>
    <w:rsid w:val="00272725"/>
    <w:rsid w:val="002728FC"/>
    <w:rsid w:val="00272A35"/>
    <w:rsid w:val="00272DB7"/>
    <w:rsid w:val="00272E94"/>
    <w:rsid w:val="002735E6"/>
    <w:rsid w:val="00273B86"/>
    <w:rsid w:val="002743FF"/>
    <w:rsid w:val="0027473E"/>
    <w:rsid w:val="0027478F"/>
    <w:rsid w:val="00274823"/>
    <w:rsid w:val="002748B4"/>
    <w:rsid w:val="00274E04"/>
    <w:rsid w:val="00274F5F"/>
    <w:rsid w:val="00275368"/>
    <w:rsid w:val="0027643F"/>
    <w:rsid w:val="00276BD8"/>
    <w:rsid w:val="00276E67"/>
    <w:rsid w:val="00277070"/>
    <w:rsid w:val="002801CE"/>
    <w:rsid w:val="002804DE"/>
    <w:rsid w:val="0028066B"/>
    <w:rsid w:val="00280F68"/>
    <w:rsid w:val="00281DF1"/>
    <w:rsid w:val="00281EB2"/>
    <w:rsid w:val="002822B0"/>
    <w:rsid w:val="00282754"/>
    <w:rsid w:val="002827FD"/>
    <w:rsid w:val="002832FD"/>
    <w:rsid w:val="00284C07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3042"/>
    <w:rsid w:val="00293136"/>
    <w:rsid w:val="0029325C"/>
    <w:rsid w:val="0029391E"/>
    <w:rsid w:val="00293D13"/>
    <w:rsid w:val="002948DA"/>
    <w:rsid w:val="00294D11"/>
    <w:rsid w:val="0029550C"/>
    <w:rsid w:val="00295BD0"/>
    <w:rsid w:val="002962BD"/>
    <w:rsid w:val="002A02CD"/>
    <w:rsid w:val="002A0934"/>
    <w:rsid w:val="002A0A2D"/>
    <w:rsid w:val="002A19DD"/>
    <w:rsid w:val="002A22B1"/>
    <w:rsid w:val="002A25E5"/>
    <w:rsid w:val="002A3533"/>
    <w:rsid w:val="002A37FC"/>
    <w:rsid w:val="002A3A7D"/>
    <w:rsid w:val="002A3AD4"/>
    <w:rsid w:val="002A3B55"/>
    <w:rsid w:val="002A4777"/>
    <w:rsid w:val="002A4C67"/>
    <w:rsid w:val="002A4EA5"/>
    <w:rsid w:val="002A5547"/>
    <w:rsid w:val="002A5768"/>
    <w:rsid w:val="002A5988"/>
    <w:rsid w:val="002A5FD9"/>
    <w:rsid w:val="002A6E24"/>
    <w:rsid w:val="002A6FDE"/>
    <w:rsid w:val="002A75B8"/>
    <w:rsid w:val="002A78A8"/>
    <w:rsid w:val="002B044A"/>
    <w:rsid w:val="002B0E9A"/>
    <w:rsid w:val="002B1846"/>
    <w:rsid w:val="002B1BA4"/>
    <w:rsid w:val="002B1DF1"/>
    <w:rsid w:val="002B2799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0CEF"/>
    <w:rsid w:val="002C1680"/>
    <w:rsid w:val="002C2071"/>
    <w:rsid w:val="002C27BF"/>
    <w:rsid w:val="002C3A2C"/>
    <w:rsid w:val="002C3A2E"/>
    <w:rsid w:val="002C4A29"/>
    <w:rsid w:val="002C520C"/>
    <w:rsid w:val="002C5FCA"/>
    <w:rsid w:val="002C6144"/>
    <w:rsid w:val="002C7CF5"/>
    <w:rsid w:val="002C7F0B"/>
    <w:rsid w:val="002D09A7"/>
    <w:rsid w:val="002D19A2"/>
    <w:rsid w:val="002D2970"/>
    <w:rsid w:val="002D2E71"/>
    <w:rsid w:val="002D46CC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2CA"/>
    <w:rsid w:val="002E252E"/>
    <w:rsid w:val="002E25AE"/>
    <w:rsid w:val="002E2B7F"/>
    <w:rsid w:val="002E2B91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9B0"/>
    <w:rsid w:val="002F25D0"/>
    <w:rsid w:val="002F2DD2"/>
    <w:rsid w:val="002F2F63"/>
    <w:rsid w:val="002F3966"/>
    <w:rsid w:val="002F3A6A"/>
    <w:rsid w:val="002F3C82"/>
    <w:rsid w:val="002F4774"/>
    <w:rsid w:val="002F4785"/>
    <w:rsid w:val="002F5F45"/>
    <w:rsid w:val="002F75B5"/>
    <w:rsid w:val="003005CA"/>
    <w:rsid w:val="00300AD8"/>
    <w:rsid w:val="00301174"/>
    <w:rsid w:val="00301AF8"/>
    <w:rsid w:val="00302E44"/>
    <w:rsid w:val="00302E54"/>
    <w:rsid w:val="00303192"/>
    <w:rsid w:val="0030451B"/>
    <w:rsid w:val="003051C4"/>
    <w:rsid w:val="00306164"/>
    <w:rsid w:val="00306992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220F"/>
    <w:rsid w:val="003240C0"/>
    <w:rsid w:val="00324242"/>
    <w:rsid w:val="00324313"/>
    <w:rsid w:val="0032435D"/>
    <w:rsid w:val="0032441C"/>
    <w:rsid w:val="003248C8"/>
    <w:rsid w:val="00325EC4"/>
    <w:rsid w:val="0032601F"/>
    <w:rsid w:val="003267E5"/>
    <w:rsid w:val="00326996"/>
    <w:rsid w:val="0032726E"/>
    <w:rsid w:val="003273D0"/>
    <w:rsid w:val="0032780D"/>
    <w:rsid w:val="00327ABB"/>
    <w:rsid w:val="003301CE"/>
    <w:rsid w:val="003302F5"/>
    <w:rsid w:val="003303D9"/>
    <w:rsid w:val="00330CD2"/>
    <w:rsid w:val="00331533"/>
    <w:rsid w:val="00332492"/>
    <w:rsid w:val="00332785"/>
    <w:rsid w:val="003327C2"/>
    <w:rsid w:val="00332F64"/>
    <w:rsid w:val="0033328D"/>
    <w:rsid w:val="00333F7E"/>
    <w:rsid w:val="00334A63"/>
    <w:rsid w:val="00335597"/>
    <w:rsid w:val="00335FBF"/>
    <w:rsid w:val="0033743F"/>
    <w:rsid w:val="003376A0"/>
    <w:rsid w:val="003378D7"/>
    <w:rsid w:val="00337D88"/>
    <w:rsid w:val="00340475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5076D"/>
    <w:rsid w:val="00350F89"/>
    <w:rsid w:val="00351D1C"/>
    <w:rsid w:val="003537B8"/>
    <w:rsid w:val="00353E9B"/>
    <w:rsid w:val="00353F7E"/>
    <w:rsid w:val="003548F1"/>
    <w:rsid w:val="003548FE"/>
    <w:rsid w:val="0035546F"/>
    <w:rsid w:val="003558AA"/>
    <w:rsid w:val="00355900"/>
    <w:rsid w:val="00355E4D"/>
    <w:rsid w:val="0035658D"/>
    <w:rsid w:val="0035721C"/>
    <w:rsid w:val="00357401"/>
    <w:rsid w:val="00361B15"/>
    <w:rsid w:val="00361F7F"/>
    <w:rsid w:val="00362938"/>
    <w:rsid w:val="00362D32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2675"/>
    <w:rsid w:val="003731E4"/>
    <w:rsid w:val="00375146"/>
    <w:rsid w:val="0037521E"/>
    <w:rsid w:val="00375ED6"/>
    <w:rsid w:val="00376382"/>
    <w:rsid w:val="003771AC"/>
    <w:rsid w:val="003777A2"/>
    <w:rsid w:val="00380184"/>
    <w:rsid w:val="0038021F"/>
    <w:rsid w:val="00382220"/>
    <w:rsid w:val="00382735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C09"/>
    <w:rsid w:val="003911C0"/>
    <w:rsid w:val="003911E4"/>
    <w:rsid w:val="00391304"/>
    <w:rsid w:val="00391A22"/>
    <w:rsid w:val="00391C4D"/>
    <w:rsid w:val="00391D78"/>
    <w:rsid w:val="00391E28"/>
    <w:rsid w:val="003923AE"/>
    <w:rsid w:val="0039302F"/>
    <w:rsid w:val="0039352D"/>
    <w:rsid w:val="00394005"/>
    <w:rsid w:val="00394087"/>
    <w:rsid w:val="0039409B"/>
    <w:rsid w:val="00394457"/>
    <w:rsid w:val="00394893"/>
    <w:rsid w:val="00395042"/>
    <w:rsid w:val="00395239"/>
    <w:rsid w:val="0039526C"/>
    <w:rsid w:val="003953D8"/>
    <w:rsid w:val="00395658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1F3"/>
    <w:rsid w:val="003A1ED9"/>
    <w:rsid w:val="003A29FB"/>
    <w:rsid w:val="003A2ACC"/>
    <w:rsid w:val="003A2BD1"/>
    <w:rsid w:val="003A2CF7"/>
    <w:rsid w:val="003A2DD2"/>
    <w:rsid w:val="003A4940"/>
    <w:rsid w:val="003A49E3"/>
    <w:rsid w:val="003A505F"/>
    <w:rsid w:val="003A55F7"/>
    <w:rsid w:val="003A63FC"/>
    <w:rsid w:val="003A691C"/>
    <w:rsid w:val="003A6F4C"/>
    <w:rsid w:val="003A7473"/>
    <w:rsid w:val="003A76D9"/>
    <w:rsid w:val="003A7C3A"/>
    <w:rsid w:val="003A7DBA"/>
    <w:rsid w:val="003B0A1E"/>
    <w:rsid w:val="003B1245"/>
    <w:rsid w:val="003B1541"/>
    <w:rsid w:val="003B16BF"/>
    <w:rsid w:val="003B23A4"/>
    <w:rsid w:val="003B2A9A"/>
    <w:rsid w:val="003B3AF2"/>
    <w:rsid w:val="003B3C1B"/>
    <w:rsid w:val="003B3C7E"/>
    <w:rsid w:val="003B40D0"/>
    <w:rsid w:val="003B4BE1"/>
    <w:rsid w:val="003B586A"/>
    <w:rsid w:val="003B60EB"/>
    <w:rsid w:val="003B66CE"/>
    <w:rsid w:val="003B69EB"/>
    <w:rsid w:val="003B6A67"/>
    <w:rsid w:val="003B6C41"/>
    <w:rsid w:val="003C096C"/>
    <w:rsid w:val="003C0A2D"/>
    <w:rsid w:val="003C1B64"/>
    <w:rsid w:val="003C1F72"/>
    <w:rsid w:val="003C2F8E"/>
    <w:rsid w:val="003C34A3"/>
    <w:rsid w:val="003C37E9"/>
    <w:rsid w:val="003C3BD2"/>
    <w:rsid w:val="003C5AD8"/>
    <w:rsid w:val="003C6551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B98"/>
    <w:rsid w:val="003D3EC2"/>
    <w:rsid w:val="003D4BAF"/>
    <w:rsid w:val="003D4E95"/>
    <w:rsid w:val="003D5423"/>
    <w:rsid w:val="003D5766"/>
    <w:rsid w:val="003D5E13"/>
    <w:rsid w:val="003D61E0"/>
    <w:rsid w:val="003D6304"/>
    <w:rsid w:val="003D63C0"/>
    <w:rsid w:val="003D6685"/>
    <w:rsid w:val="003D75D9"/>
    <w:rsid w:val="003D7AE9"/>
    <w:rsid w:val="003D7BF5"/>
    <w:rsid w:val="003E020C"/>
    <w:rsid w:val="003E04EF"/>
    <w:rsid w:val="003E0585"/>
    <w:rsid w:val="003E12FE"/>
    <w:rsid w:val="003E1843"/>
    <w:rsid w:val="003E1DB8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7AA"/>
    <w:rsid w:val="003F4141"/>
    <w:rsid w:val="003F4D6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3EDF"/>
    <w:rsid w:val="004046D5"/>
    <w:rsid w:val="00404E38"/>
    <w:rsid w:val="00405034"/>
    <w:rsid w:val="00405869"/>
    <w:rsid w:val="00405B64"/>
    <w:rsid w:val="00405B9D"/>
    <w:rsid w:val="00405F5C"/>
    <w:rsid w:val="00405F6D"/>
    <w:rsid w:val="004065C2"/>
    <w:rsid w:val="004067A1"/>
    <w:rsid w:val="004070FB"/>
    <w:rsid w:val="00407720"/>
    <w:rsid w:val="00407731"/>
    <w:rsid w:val="0041068D"/>
    <w:rsid w:val="004108EE"/>
    <w:rsid w:val="00410AB8"/>
    <w:rsid w:val="00410D93"/>
    <w:rsid w:val="00411F81"/>
    <w:rsid w:val="00413336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002"/>
    <w:rsid w:val="0042319C"/>
    <w:rsid w:val="00423302"/>
    <w:rsid w:val="0042336E"/>
    <w:rsid w:val="00423F7F"/>
    <w:rsid w:val="004242E9"/>
    <w:rsid w:val="00424314"/>
    <w:rsid w:val="00424569"/>
    <w:rsid w:val="004246C1"/>
    <w:rsid w:val="00424D31"/>
    <w:rsid w:val="004250A1"/>
    <w:rsid w:val="004252D6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9C6"/>
    <w:rsid w:val="00435F30"/>
    <w:rsid w:val="00437305"/>
    <w:rsid w:val="00437645"/>
    <w:rsid w:val="00440225"/>
    <w:rsid w:val="00440E34"/>
    <w:rsid w:val="00441A20"/>
    <w:rsid w:val="00442CC9"/>
    <w:rsid w:val="00442F7A"/>
    <w:rsid w:val="00442FC8"/>
    <w:rsid w:val="00443248"/>
    <w:rsid w:val="00443F7F"/>
    <w:rsid w:val="00444111"/>
    <w:rsid w:val="004442AB"/>
    <w:rsid w:val="00444B08"/>
    <w:rsid w:val="0044570C"/>
    <w:rsid w:val="00445E4A"/>
    <w:rsid w:val="00447671"/>
    <w:rsid w:val="004500DC"/>
    <w:rsid w:val="00450930"/>
    <w:rsid w:val="00450E02"/>
    <w:rsid w:val="00451897"/>
    <w:rsid w:val="00451CF5"/>
    <w:rsid w:val="00454445"/>
    <w:rsid w:val="00454CE7"/>
    <w:rsid w:val="00454FFB"/>
    <w:rsid w:val="00455259"/>
    <w:rsid w:val="004552D2"/>
    <w:rsid w:val="004553F3"/>
    <w:rsid w:val="00455400"/>
    <w:rsid w:val="00455747"/>
    <w:rsid w:val="00456411"/>
    <w:rsid w:val="00456882"/>
    <w:rsid w:val="00460682"/>
    <w:rsid w:val="004609DB"/>
    <w:rsid w:val="004609FB"/>
    <w:rsid w:val="00460B2A"/>
    <w:rsid w:val="00460D7B"/>
    <w:rsid w:val="0046108B"/>
    <w:rsid w:val="00462487"/>
    <w:rsid w:val="00462552"/>
    <w:rsid w:val="004631B3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1842"/>
    <w:rsid w:val="0047220B"/>
    <w:rsid w:val="0047259A"/>
    <w:rsid w:val="00472CE7"/>
    <w:rsid w:val="004759DA"/>
    <w:rsid w:val="00475EE0"/>
    <w:rsid w:val="0047602B"/>
    <w:rsid w:val="00476D50"/>
    <w:rsid w:val="00477C22"/>
    <w:rsid w:val="00477D1F"/>
    <w:rsid w:val="00477EFD"/>
    <w:rsid w:val="0048248C"/>
    <w:rsid w:val="00482781"/>
    <w:rsid w:val="00482FB7"/>
    <w:rsid w:val="00483C9C"/>
    <w:rsid w:val="00484429"/>
    <w:rsid w:val="00484B50"/>
    <w:rsid w:val="00484DB0"/>
    <w:rsid w:val="0048502D"/>
    <w:rsid w:val="00486268"/>
    <w:rsid w:val="00486978"/>
    <w:rsid w:val="00486D8E"/>
    <w:rsid w:val="00487268"/>
    <w:rsid w:val="0048771E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13C"/>
    <w:rsid w:val="0049255C"/>
    <w:rsid w:val="00493129"/>
    <w:rsid w:val="00494D5F"/>
    <w:rsid w:val="00496631"/>
    <w:rsid w:val="004967C0"/>
    <w:rsid w:val="004969F1"/>
    <w:rsid w:val="004972C9"/>
    <w:rsid w:val="00497A95"/>
    <w:rsid w:val="00497E3D"/>
    <w:rsid w:val="004A0C16"/>
    <w:rsid w:val="004A1017"/>
    <w:rsid w:val="004A1131"/>
    <w:rsid w:val="004A193B"/>
    <w:rsid w:val="004A1BDC"/>
    <w:rsid w:val="004A1F9E"/>
    <w:rsid w:val="004A2105"/>
    <w:rsid w:val="004A2B78"/>
    <w:rsid w:val="004A2F1B"/>
    <w:rsid w:val="004A3A85"/>
    <w:rsid w:val="004A41CA"/>
    <w:rsid w:val="004A4659"/>
    <w:rsid w:val="004A4EC1"/>
    <w:rsid w:val="004A4FE4"/>
    <w:rsid w:val="004A60E8"/>
    <w:rsid w:val="004A6901"/>
    <w:rsid w:val="004A6B3D"/>
    <w:rsid w:val="004A7A10"/>
    <w:rsid w:val="004B06B1"/>
    <w:rsid w:val="004B0BA4"/>
    <w:rsid w:val="004B0F75"/>
    <w:rsid w:val="004B1658"/>
    <w:rsid w:val="004B1C2F"/>
    <w:rsid w:val="004B2278"/>
    <w:rsid w:val="004B2A39"/>
    <w:rsid w:val="004B2D53"/>
    <w:rsid w:val="004B30EC"/>
    <w:rsid w:val="004B44A6"/>
    <w:rsid w:val="004B5DFD"/>
    <w:rsid w:val="004B5F59"/>
    <w:rsid w:val="004B5FA3"/>
    <w:rsid w:val="004B654F"/>
    <w:rsid w:val="004B6B1B"/>
    <w:rsid w:val="004B74DD"/>
    <w:rsid w:val="004B76A1"/>
    <w:rsid w:val="004C0199"/>
    <w:rsid w:val="004C08E0"/>
    <w:rsid w:val="004C099A"/>
    <w:rsid w:val="004C0E6F"/>
    <w:rsid w:val="004C11CE"/>
    <w:rsid w:val="004C17B9"/>
    <w:rsid w:val="004C1D8F"/>
    <w:rsid w:val="004C1F41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8B2"/>
    <w:rsid w:val="004C7903"/>
    <w:rsid w:val="004C79D1"/>
    <w:rsid w:val="004D06B2"/>
    <w:rsid w:val="004D093A"/>
    <w:rsid w:val="004D0F06"/>
    <w:rsid w:val="004D0F3B"/>
    <w:rsid w:val="004D1B99"/>
    <w:rsid w:val="004D23D1"/>
    <w:rsid w:val="004D27E0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D7C92"/>
    <w:rsid w:val="004E0582"/>
    <w:rsid w:val="004E0CF9"/>
    <w:rsid w:val="004E0E61"/>
    <w:rsid w:val="004E1F08"/>
    <w:rsid w:val="004E21C2"/>
    <w:rsid w:val="004E22F4"/>
    <w:rsid w:val="004E2781"/>
    <w:rsid w:val="004E323B"/>
    <w:rsid w:val="004E358A"/>
    <w:rsid w:val="004E5495"/>
    <w:rsid w:val="004E5B8E"/>
    <w:rsid w:val="004E5FA0"/>
    <w:rsid w:val="004E61F2"/>
    <w:rsid w:val="004E625D"/>
    <w:rsid w:val="004E6C7F"/>
    <w:rsid w:val="004E6EC1"/>
    <w:rsid w:val="004E767B"/>
    <w:rsid w:val="004E7D40"/>
    <w:rsid w:val="004F04C2"/>
    <w:rsid w:val="004F053F"/>
    <w:rsid w:val="004F0CF7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0A7"/>
    <w:rsid w:val="004F69D1"/>
    <w:rsid w:val="004F6A3D"/>
    <w:rsid w:val="004F6DAA"/>
    <w:rsid w:val="004F7571"/>
    <w:rsid w:val="004F75DF"/>
    <w:rsid w:val="005002AE"/>
    <w:rsid w:val="00501C40"/>
    <w:rsid w:val="00501D8E"/>
    <w:rsid w:val="005022F7"/>
    <w:rsid w:val="0050282C"/>
    <w:rsid w:val="005032C2"/>
    <w:rsid w:val="005033B0"/>
    <w:rsid w:val="005036CA"/>
    <w:rsid w:val="00503B11"/>
    <w:rsid w:val="0050410A"/>
    <w:rsid w:val="00504CA7"/>
    <w:rsid w:val="005059DD"/>
    <w:rsid w:val="005060D1"/>
    <w:rsid w:val="00506687"/>
    <w:rsid w:val="005073B3"/>
    <w:rsid w:val="00510398"/>
    <w:rsid w:val="005103D9"/>
    <w:rsid w:val="00510530"/>
    <w:rsid w:val="00510D2A"/>
    <w:rsid w:val="005112E9"/>
    <w:rsid w:val="00512AD7"/>
    <w:rsid w:val="00512F8F"/>
    <w:rsid w:val="00513201"/>
    <w:rsid w:val="0051339C"/>
    <w:rsid w:val="00513E37"/>
    <w:rsid w:val="00513EAA"/>
    <w:rsid w:val="00514EE0"/>
    <w:rsid w:val="005154B4"/>
    <w:rsid w:val="005159C1"/>
    <w:rsid w:val="00515B4F"/>
    <w:rsid w:val="00516A7E"/>
    <w:rsid w:val="00516EE7"/>
    <w:rsid w:val="0051769C"/>
    <w:rsid w:val="005176CE"/>
    <w:rsid w:val="00520742"/>
    <w:rsid w:val="00520C68"/>
    <w:rsid w:val="0052128E"/>
    <w:rsid w:val="00521CE8"/>
    <w:rsid w:val="00522D2F"/>
    <w:rsid w:val="00523CA7"/>
    <w:rsid w:val="00523CC0"/>
    <w:rsid w:val="00524B26"/>
    <w:rsid w:val="0052539B"/>
    <w:rsid w:val="005254AB"/>
    <w:rsid w:val="00525DF5"/>
    <w:rsid w:val="005266D5"/>
    <w:rsid w:val="00526846"/>
    <w:rsid w:val="00527932"/>
    <w:rsid w:val="005302B6"/>
    <w:rsid w:val="0053093C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173D"/>
    <w:rsid w:val="005424F2"/>
    <w:rsid w:val="0054354F"/>
    <w:rsid w:val="00543931"/>
    <w:rsid w:val="005457A2"/>
    <w:rsid w:val="00545845"/>
    <w:rsid w:val="00545C7C"/>
    <w:rsid w:val="00545DBC"/>
    <w:rsid w:val="00545E0E"/>
    <w:rsid w:val="00546154"/>
    <w:rsid w:val="005462D3"/>
    <w:rsid w:val="00546A5A"/>
    <w:rsid w:val="00546BB3"/>
    <w:rsid w:val="005475BE"/>
    <w:rsid w:val="0054769F"/>
    <w:rsid w:val="005478EF"/>
    <w:rsid w:val="005479D1"/>
    <w:rsid w:val="005505A1"/>
    <w:rsid w:val="00550A87"/>
    <w:rsid w:val="00550D3E"/>
    <w:rsid w:val="00550E28"/>
    <w:rsid w:val="00551379"/>
    <w:rsid w:val="005517EB"/>
    <w:rsid w:val="00551F37"/>
    <w:rsid w:val="00552306"/>
    <w:rsid w:val="0055246F"/>
    <w:rsid w:val="00552949"/>
    <w:rsid w:val="005529D0"/>
    <w:rsid w:val="00552A2B"/>
    <w:rsid w:val="00552F0D"/>
    <w:rsid w:val="00554065"/>
    <w:rsid w:val="005548EC"/>
    <w:rsid w:val="005549E4"/>
    <w:rsid w:val="00555293"/>
    <w:rsid w:val="00555958"/>
    <w:rsid w:val="005564FB"/>
    <w:rsid w:val="00556534"/>
    <w:rsid w:val="005579F8"/>
    <w:rsid w:val="00557B4B"/>
    <w:rsid w:val="00557CEC"/>
    <w:rsid w:val="00561C93"/>
    <w:rsid w:val="00561FB0"/>
    <w:rsid w:val="0056205E"/>
    <w:rsid w:val="00562121"/>
    <w:rsid w:val="005630E0"/>
    <w:rsid w:val="00563BB1"/>
    <w:rsid w:val="00564C9F"/>
    <w:rsid w:val="00564EB6"/>
    <w:rsid w:val="0056562E"/>
    <w:rsid w:val="00566A21"/>
    <w:rsid w:val="00566BF1"/>
    <w:rsid w:val="00567360"/>
    <w:rsid w:val="0057019F"/>
    <w:rsid w:val="00570420"/>
    <w:rsid w:val="00570C80"/>
    <w:rsid w:val="00570ED1"/>
    <w:rsid w:val="00570ED6"/>
    <w:rsid w:val="0057118B"/>
    <w:rsid w:val="00571B07"/>
    <w:rsid w:val="00571DC7"/>
    <w:rsid w:val="00571EF3"/>
    <w:rsid w:val="00571F1B"/>
    <w:rsid w:val="0057443C"/>
    <w:rsid w:val="005744F2"/>
    <w:rsid w:val="00574591"/>
    <w:rsid w:val="00574BF0"/>
    <w:rsid w:val="00574ECC"/>
    <w:rsid w:val="00574FDE"/>
    <w:rsid w:val="005756EE"/>
    <w:rsid w:val="00575FC3"/>
    <w:rsid w:val="00580268"/>
    <w:rsid w:val="00581B43"/>
    <w:rsid w:val="00582B0B"/>
    <w:rsid w:val="005839C8"/>
    <w:rsid w:val="005846C6"/>
    <w:rsid w:val="00584B79"/>
    <w:rsid w:val="00585002"/>
    <w:rsid w:val="005853C4"/>
    <w:rsid w:val="00585C5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97FCE"/>
    <w:rsid w:val="005A01E7"/>
    <w:rsid w:val="005A0247"/>
    <w:rsid w:val="005A1023"/>
    <w:rsid w:val="005A1364"/>
    <w:rsid w:val="005A2BC9"/>
    <w:rsid w:val="005A2CEE"/>
    <w:rsid w:val="005A2FC1"/>
    <w:rsid w:val="005A37EF"/>
    <w:rsid w:val="005A394B"/>
    <w:rsid w:val="005A41D5"/>
    <w:rsid w:val="005A4583"/>
    <w:rsid w:val="005A45CB"/>
    <w:rsid w:val="005A4FE9"/>
    <w:rsid w:val="005A5291"/>
    <w:rsid w:val="005A57B5"/>
    <w:rsid w:val="005A5D2C"/>
    <w:rsid w:val="005A60C8"/>
    <w:rsid w:val="005A6A48"/>
    <w:rsid w:val="005A6E84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D47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C0799"/>
    <w:rsid w:val="005C180D"/>
    <w:rsid w:val="005C28F4"/>
    <w:rsid w:val="005C2C39"/>
    <w:rsid w:val="005C2DF1"/>
    <w:rsid w:val="005C2E5D"/>
    <w:rsid w:val="005C3160"/>
    <w:rsid w:val="005C4016"/>
    <w:rsid w:val="005C503F"/>
    <w:rsid w:val="005C5044"/>
    <w:rsid w:val="005C5209"/>
    <w:rsid w:val="005C52D2"/>
    <w:rsid w:val="005C5B43"/>
    <w:rsid w:val="005C5BB7"/>
    <w:rsid w:val="005C7135"/>
    <w:rsid w:val="005C7941"/>
    <w:rsid w:val="005C7E91"/>
    <w:rsid w:val="005D0765"/>
    <w:rsid w:val="005D0D59"/>
    <w:rsid w:val="005D1540"/>
    <w:rsid w:val="005D1E46"/>
    <w:rsid w:val="005D2547"/>
    <w:rsid w:val="005D27FE"/>
    <w:rsid w:val="005D2A5C"/>
    <w:rsid w:val="005D2C5F"/>
    <w:rsid w:val="005D4FC0"/>
    <w:rsid w:val="005D52A2"/>
    <w:rsid w:val="005D5776"/>
    <w:rsid w:val="005D6109"/>
    <w:rsid w:val="005D691A"/>
    <w:rsid w:val="005D70DE"/>
    <w:rsid w:val="005D7EA7"/>
    <w:rsid w:val="005E0427"/>
    <w:rsid w:val="005E10E6"/>
    <w:rsid w:val="005E1C33"/>
    <w:rsid w:val="005E27D1"/>
    <w:rsid w:val="005E3951"/>
    <w:rsid w:val="005E3FC4"/>
    <w:rsid w:val="005E4350"/>
    <w:rsid w:val="005E446F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391"/>
    <w:rsid w:val="005F36B5"/>
    <w:rsid w:val="005F40D2"/>
    <w:rsid w:val="005F4141"/>
    <w:rsid w:val="005F4949"/>
    <w:rsid w:val="005F49FC"/>
    <w:rsid w:val="005F5BF7"/>
    <w:rsid w:val="005F6A77"/>
    <w:rsid w:val="005F75B8"/>
    <w:rsid w:val="005F7728"/>
    <w:rsid w:val="005F79B5"/>
    <w:rsid w:val="005F7FE3"/>
    <w:rsid w:val="006001DA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230"/>
    <w:rsid w:val="00613AAD"/>
    <w:rsid w:val="00614C4F"/>
    <w:rsid w:val="00614E76"/>
    <w:rsid w:val="00615995"/>
    <w:rsid w:val="00616C53"/>
    <w:rsid w:val="0061778B"/>
    <w:rsid w:val="00617B11"/>
    <w:rsid w:val="00617D51"/>
    <w:rsid w:val="006209AF"/>
    <w:rsid w:val="00622623"/>
    <w:rsid w:val="0062351C"/>
    <w:rsid w:val="006242AD"/>
    <w:rsid w:val="00624577"/>
    <w:rsid w:val="006253D3"/>
    <w:rsid w:val="00625520"/>
    <w:rsid w:val="0062589B"/>
    <w:rsid w:val="00625D1A"/>
    <w:rsid w:val="0062627B"/>
    <w:rsid w:val="00626322"/>
    <w:rsid w:val="00626B87"/>
    <w:rsid w:val="00626BC5"/>
    <w:rsid w:val="00626EEA"/>
    <w:rsid w:val="00627D07"/>
    <w:rsid w:val="006304F2"/>
    <w:rsid w:val="00630600"/>
    <w:rsid w:val="00630DCD"/>
    <w:rsid w:val="0063173E"/>
    <w:rsid w:val="00631AE4"/>
    <w:rsid w:val="00631B78"/>
    <w:rsid w:val="006322AA"/>
    <w:rsid w:val="0063259C"/>
    <w:rsid w:val="006332C6"/>
    <w:rsid w:val="00634D65"/>
    <w:rsid w:val="006352A6"/>
    <w:rsid w:val="00636771"/>
    <w:rsid w:val="00636DF5"/>
    <w:rsid w:val="006370A2"/>
    <w:rsid w:val="006377D9"/>
    <w:rsid w:val="00640000"/>
    <w:rsid w:val="0064004D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6B5B"/>
    <w:rsid w:val="00647008"/>
    <w:rsid w:val="00647061"/>
    <w:rsid w:val="00647334"/>
    <w:rsid w:val="00647602"/>
    <w:rsid w:val="00647CA8"/>
    <w:rsid w:val="00647D0C"/>
    <w:rsid w:val="00647D68"/>
    <w:rsid w:val="006507DB"/>
    <w:rsid w:val="00650846"/>
    <w:rsid w:val="006508B6"/>
    <w:rsid w:val="00650B4A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423"/>
    <w:rsid w:val="00653A31"/>
    <w:rsid w:val="0065473F"/>
    <w:rsid w:val="00655099"/>
    <w:rsid w:val="00655855"/>
    <w:rsid w:val="00655A66"/>
    <w:rsid w:val="00656D2F"/>
    <w:rsid w:val="006573FA"/>
    <w:rsid w:val="00657FE8"/>
    <w:rsid w:val="00660BB2"/>
    <w:rsid w:val="00660DCC"/>
    <w:rsid w:val="006616A6"/>
    <w:rsid w:val="00661E74"/>
    <w:rsid w:val="00662C29"/>
    <w:rsid w:val="006631E5"/>
    <w:rsid w:val="006635FC"/>
    <w:rsid w:val="00663F0E"/>
    <w:rsid w:val="0066418D"/>
    <w:rsid w:val="006650D1"/>
    <w:rsid w:val="00665296"/>
    <w:rsid w:val="006657BA"/>
    <w:rsid w:val="00666766"/>
    <w:rsid w:val="00666929"/>
    <w:rsid w:val="00666B5E"/>
    <w:rsid w:val="00666C13"/>
    <w:rsid w:val="00666E2D"/>
    <w:rsid w:val="006673BE"/>
    <w:rsid w:val="0067021A"/>
    <w:rsid w:val="00670F8E"/>
    <w:rsid w:val="006713EF"/>
    <w:rsid w:val="00671868"/>
    <w:rsid w:val="006722D4"/>
    <w:rsid w:val="00672F63"/>
    <w:rsid w:val="006734C2"/>
    <w:rsid w:val="00673936"/>
    <w:rsid w:val="006740DA"/>
    <w:rsid w:val="00674235"/>
    <w:rsid w:val="006765EF"/>
    <w:rsid w:val="00677582"/>
    <w:rsid w:val="00680063"/>
    <w:rsid w:val="00680075"/>
    <w:rsid w:val="0068055A"/>
    <w:rsid w:val="006805D0"/>
    <w:rsid w:val="00680843"/>
    <w:rsid w:val="006808E4"/>
    <w:rsid w:val="00680BEC"/>
    <w:rsid w:val="00680CB8"/>
    <w:rsid w:val="00681174"/>
    <w:rsid w:val="0068197F"/>
    <w:rsid w:val="00681BE2"/>
    <w:rsid w:val="00681C02"/>
    <w:rsid w:val="00682F26"/>
    <w:rsid w:val="006830CF"/>
    <w:rsid w:val="0068495E"/>
    <w:rsid w:val="00684DC5"/>
    <w:rsid w:val="006855A0"/>
    <w:rsid w:val="00685D5F"/>
    <w:rsid w:val="00686213"/>
    <w:rsid w:val="006876DA"/>
    <w:rsid w:val="00687ACA"/>
    <w:rsid w:val="0069084A"/>
    <w:rsid w:val="00691C9A"/>
    <w:rsid w:val="00691F75"/>
    <w:rsid w:val="00693831"/>
    <w:rsid w:val="00693A79"/>
    <w:rsid w:val="00693F36"/>
    <w:rsid w:val="00694AB2"/>
    <w:rsid w:val="00695CEC"/>
    <w:rsid w:val="00695FF8"/>
    <w:rsid w:val="0069640F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AA4"/>
    <w:rsid w:val="006A4EE0"/>
    <w:rsid w:val="006A5D1C"/>
    <w:rsid w:val="006A6A9A"/>
    <w:rsid w:val="006A6F2A"/>
    <w:rsid w:val="006A71DF"/>
    <w:rsid w:val="006B0998"/>
    <w:rsid w:val="006B0A0E"/>
    <w:rsid w:val="006B0DB9"/>
    <w:rsid w:val="006B1B41"/>
    <w:rsid w:val="006B3227"/>
    <w:rsid w:val="006B39FC"/>
    <w:rsid w:val="006B3B9E"/>
    <w:rsid w:val="006B3CFF"/>
    <w:rsid w:val="006B3D52"/>
    <w:rsid w:val="006B4263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7048"/>
    <w:rsid w:val="006D71E2"/>
    <w:rsid w:val="006D73A4"/>
    <w:rsid w:val="006E019E"/>
    <w:rsid w:val="006E06DF"/>
    <w:rsid w:val="006E0A9F"/>
    <w:rsid w:val="006E1043"/>
    <w:rsid w:val="006E1EAD"/>
    <w:rsid w:val="006E1FBC"/>
    <w:rsid w:val="006E2E77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F0C30"/>
    <w:rsid w:val="006F0F8E"/>
    <w:rsid w:val="006F1810"/>
    <w:rsid w:val="006F1962"/>
    <w:rsid w:val="006F1C42"/>
    <w:rsid w:val="006F2585"/>
    <w:rsid w:val="006F26FE"/>
    <w:rsid w:val="006F2D86"/>
    <w:rsid w:val="006F2F1A"/>
    <w:rsid w:val="006F4CC9"/>
    <w:rsid w:val="006F5CD1"/>
    <w:rsid w:val="006F703B"/>
    <w:rsid w:val="006F72D5"/>
    <w:rsid w:val="006F7642"/>
    <w:rsid w:val="006F7A36"/>
    <w:rsid w:val="00700CFB"/>
    <w:rsid w:val="00700E2C"/>
    <w:rsid w:val="00701F22"/>
    <w:rsid w:val="0070246C"/>
    <w:rsid w:val="00702758"/>
    <w:rsid w:val="00702788"/>
    <w:rsid w:val="00702909"/>
    <w:rsid w:val="00702E1F"/>
    <w:rsid w:val="00703220"/>
    <w:rsid w:val="00703407"/>
    <w:rsid w:val="007034ED"/>
    <w:rsid w:val="00703C3D"/>
    <w:rsid w:val="00703C89"/>
    <w:rsid w:val="00705205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1510"/>
    <w:rsid w:val="007123B9"/>
    <w:rsid w:val="007126C0"/>
    <w:rsid w:val="007129FB"/>
    <w:rsid w:val="00712D12"/>
    <w:rsid w:val="00712D82"/>
    <w:rsid w:val="007145ED"/>
    <w:rsid w:val="0071494F"/>
    <w:rsid w:val="00714C6E"/>
    <w:rsid w:val="007160BE"/>
    <w:rsid w:val="007160C1"/>
    <w:rsid w:val="00716F94"/>
    <w:rsid w:val="00717728"/>
    <w:rsid w:val="007211C5"/>
    <w:rsid w:val="00721F83"/>
    <w:rsid w:val="007220CD"/>
    <w:rsid w:val="00722329"/>
    <w:rsid w:val="00723977"/>
    <w:rsid w:val="00723BB1"/>
    <w:rsid w:val="00723FD8"/>
    <w:rsid w:val="00724678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29FF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743B"/>
    <w:rsid w:val="0073788D"/>
    <w:rsid w:val="00740686"/>
    <w:rsid w:val="00740CCE"/>
    <w:rsid w:val="007411E6"/>
    <w:rsid w:val="0074137E"/>
    <w:rsid w:val="00741856"/>
    <w:rsid w:val="00741917"/>
    <w:rsid w:val="00741A76"/>
    <w:rsid w:val="00741AAF"/>
    <w:rsid w:val="00741FF3"/>
    <w:rsid w:val="00742154"/>
    <w:rsid w:val="007421A5"/>
    <w:rsid w:val="0074244D"/>
    <w:rsid w:val="00742DEE"/>
    <w:rsid w:val="00743017"/>
    <w:rsid w:val="00743111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B21"/>
    <w:rsid w:val="00752FF5"/>
    <w:rsid w:val="00753469"/>
    <w:rsid w:val="00753B41"/>
    <w:rsid w:val="007541CA"/>
    <w:rsid w:val="0075443E"/>
    <w:rsid w:val="00754720"/>
    <w:rsid w:val="0075475D"/>
    <w:rsid w:val="00754EF9"/>
    <w:rsid w:val="007558A0"/>
    <w:rsid w:val="00757707"/>
    <w:rsid w:val="00757719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FD0"/>
    <w:rsid w:val="007654FC"/>
    <w:rsid w:val="00765849"/>
    <w:rsid w:val="007660B0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40A"/>
    <w:rsid w:val="00772640"/>
    <w:rsid w:val="007727B0"/>
    <w:rsid w:val="00772FA2"/>
    <w:rsid w:val="007738B2"/>
    <w:rsid w:val="0077429F"/>
    <w:rsid w:val="007748C4"/>
    <w:rsid w:val="007762CA"/>
    <w:rsid w:val="00776D6D"/>
    <w:rsid w:val="007772F3"/>
    <w:rsid w:val="00780082"/>
    <w:rsid w:val="0078023A"/>
    <w:rsid w:val="00780787"/>
    <w:rsid w:val="00780854"/>
    <w:rsid w:val="00780F9B"/>
    <w:rsid w:val="00782353"/>
    <w:rsid w:val="0078256B"/>
    <w:rsid w:val="00783746"/>
    <w:rsid w:val="00785774"/>
    <w:rsid w:val="00785C6E"/>
    <w:rsid w:val="00786D1B"/>
    <w:rsid w:val="007878DB"/>
    <w:rsid w:val="007879C5"/>
    <w:rsid w:val="00787ECB"/>
    <w:rsid w:val="0079070F"/>
    <w:rsid w:val="0079077E"/>
    <w:rsid w:val="0079084C"/>
    <w:rsid w:val="00790EC9"/>
    <w:rsid w:val="00790EF7"/>
    <w:rsid w:val="007931BB"/>
    <w:rsid w:val="00794610"/>
    <w:rsid w:val="007948E8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6A05"/>
    <w:rsid w:val="00796FE3"/>
    <w:rsid w:val="0079780C"/>
    <w:rsid w:val="007A0E60"/>
    <w:rsid w:val="007A128D"/>
    <w:rsid w:val="007A20B2"/>
    <w:rsid w:val="007A23D4"/>
    <w:rsid w:val="007A34CA"/>
    <w:rsid w:val="007A35A7"/>
    <w:rsid w:val="007A36FD"/>
    <w:rsid w:val="007A3EFA"/>
    <w:rsid w:val="007A5531"/>
    <w:rsid w:val="007A6142"/>
    <w:rsid w:val="007A7207"/>
    <w:rsid w:val="007B0ADB"/>
    <w:rsid w:val="007B27FE"/>
    <w:rsid w:val="007B2848"/>
    <w:rsid w:val="007B31D5"/>
    <w:rsid w:val="007B35F0"/>
    <w:rsid w:val="007B3D0F"/>
    <w:rsid w:val="007B41C8"/>
    <w:rsid w:val="007B4387"/>
    <w:rsid w:val="007B469F"/>
    <w:rsid w:val="007B4882"/>
    <w:rsid w:val="007B4FB4"/>
    <w:rsid w:val="007B5315"/>
    <w:rsid w:val="007B5B87"/>
    <w:rsid w:val="007B5C46"/>
    <w:rsid w:val="007B5C72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E3E"/>
    <w:rsid w:val="007C402A"/>
    <w:rsid w:val="007C4AF4"/>
    <w:rsid w:val="007C6239"/>
    <w:rsid w:val="007C643A"/>
    <w:rsid w:val="007C7269"/>
    <w:rsid w:val="007C73D2"/>
    <w:rsid w:val="007C7416"/>
    <w:rsid w:val="007C76C4"/>
    <w:rsid w:val="007C7757"/>
    <w:rsid w:val="007C7E67"/>
    <w:rsid w:val="007D03DB"/>
    <w:rsid w:val="007D1683"/>
    <w:rsid w:val="007D26CE"/>
    <w:rsid w:val="007D2BB0"/>
    <w:rsid w:val="007D2C75"/>
    <w:rsid w:val="007D32F2"/>
    <w:rsid w:val="007D3737"/>
    <w:rsid w:val="007D3D1A"/>
    <w:rsid w:val="007D3D3D"/>
    <w:rsid w:val="007D4401"/>
    <w:rsid w:val="007D4705"/>
    <w:rsid w:val="007D5146"/>
    <w:rsid w:val="007D60BF"/>
    <w:rsid w:val="007D6254"/>
    <w:rsid w:val="007D6518"/>
    <w:rsid w:val="007D7262"/>
    <w:rsid w:val="007E0B75"/>
    <w:rsid w:val="007E0E1B"/>
    <w:rsid w:val="007E1AA5"/>
    <w:rsid w:val="007E1C4D"/>
    <w:rsid w:val="007E2409"/>
    <w:rsid w:val="007E256F"/>
    <w:rsid w:val="007E27D9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D54"/>
    <w:rsid w:val="007E5F9B"/>
    <w:rsid w:val="007E61CA"/>
    <w:rsid w:val="007E74AB"/>
    <w:rsid w:val="007F13EA"/>
    <w:rsid w:val="007F196E"/>
    <w:rsid w:val="007F1AF3"/>
    <w:rsid w:val="007F24FD"/>
    <w:rsid w:val="007F2D08"/>
    <w:rsid w:val="007F2DC1"/>
    <w:rsid w:val="007F345E"/>
    <w:rsid w:val="007F358D"/>
    <w:rsid w:val="007F401B"/>
    <w:rsid w:val="007F4254"/>
    <w:rsid w:val="007F6EEE"/>
    <w:rsid w:val="007F6F6E"/>
    <w:rsid w:val="007F70CF"/>
    <w:rsid w:val="007F7271"/>
    <w:rsid w:val="007F766C"/>
    <w:rsid w:val="007F7DCB"/>
    <w:rsid w:val="00800084"/>
    <w:rsid w:val="00800E5E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918"/>
    <w:rsid w:val="00807B54"/>
    <w:rsid w:val="008104B5"/>
    <w:rsid w:val="00810B31"/>
    <w:rsid w:val="0081131F"/>
    <w:rsid w:val="008117C4"/>
    <w:rsid w:val="00811F4F"/>
    <w:rsid w:val="0081209F"/>
    <w:rsid w:val="00813728"/>
    <w:rsid w:val="00813908"/>
    <w:rsid w:val="00813EAA"/>
    <w:rsid w:val="0081449F"/>
    <w:rsid w:val="008149C5"/>
    <w:rsid w:val="00815413"/>
    <w:rsid w:val="008156E8"/>
    <w:rsid w:val="008161C3"/>
    <w:rsid w:val="008162BD"/>
    <w:rsid w:val="00820362"/>
    <w:rsid w:val="0082054C"/>
    <w:rsid w:val="00820C69"/>
    <w:rsid w:val="00821361"/>
    <w:rsid w:val="00821607"/>
    <w:rsid w:val="00821CA3"/>
    <w:rsid w:val="00821DAF"/>
    <w:rsid w:val="00822B5D"/>
    <w:rsid w:val="00822CE7"/>
    <w:rsid w:val="0082306C"/>
    <w:rsid w:val="00824121"/>
    <w:rsid w:val="00825234"/>
    <w:rsid w:val="00825E19"/>
    <w:rsid w:val="00826690"/>
    <w:rsid w:val="00826B4F"/>
    <w:rsid w:val="00826DE0"/>
    <w:rsid w:val="00826E0F"/>
    <w:rsid w:val="00827210"/>
    <w:rsid w:val="008301E9"/>
    <w:rsid w:val="0083040E"/>
    <w:rsid w:val="00831186"/>
    <w:rsid w:val="008313D3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8DA"/>
    <w:rsid w:val="00834D72"/>
    <w:rsid w:val="00834DB4"/>
    <w:rsid w:val="00835B67"/>
    <w:rsid w:val="008367D5"/>
    <w:rsid w:val="00837B42"/>
    <w:rsid w:val="00837CE8"/>
    <w:rsid w:val="00837D97"/>
    <w:rsid w:val="0084055A"/>
    <w:rsid w:val="008406BA"/>
    <w:rsid w:val="00841727"/>
    <w:rsid w:val="00841A8A"/>
    <w:rsid w:val="00841C8F"/>
    <w:rsid w:val="00841E21"/>
    <w:rsid w:val="008422BE"/>
    <w:rsid w:val="0084236B"/>
    <w:rsid w:val="008427CC"/>
    <w:rsid w:val="008434E0"/>
    <w:rsid w:val="008445A0"/>
    <w:rsid w:val="00844655"/>
    <w:rsid w:val="00845024"/>
    <w:rsid w:val="008456B8"/>
    <w:rsid w:val="00845AA1"/>
    <w:rsid w:val="00845D91"/>
    <w:rsid w:val="00845F9C"/>
    <w:rsid w:val="008460D8"/>
    <w:rsid w:val="008469E0"/>
    <w:rsid w:val="0084749E"/>
    <w:rsid w:val="00847DDB"/>
    <w:rsid w:val="00850CFB"/>
    <w:rsid w:val="0085217D"/>
    <w:rsid w:val="00852D7E"/>
    <w:rsid w:val="008533AD"/>
    <w:rsid w:val="008536AD"/>
    <w:rsid w:val="00853760"/>
    <w:rsid w:val="00853878"/>
    <w:rsid w:val="00855633"/>
    <w:rsid w:val="00855C68"/>
    <w:rsid w:val="008562D3"/>
    <w:rsid w:val="00856DDE"/>
    <w:rsid w:val="00857352"/>
    <w:rsid w:val="008574FB"/>
    <w:rsid w:val="00857C66"/>
    <w:rsid w:val="00857D48"/>
    <w:rsid w:val="00857F28"/>
    <w:rsid w:val="0086018F"/>
    <w:rsid w:val="008610F9"/>
    <w:rsid w:val="0086165E"/>
    <w:rsid w:val="008625D4"/>
    <w:rsid w:val="00862CB2"/>
    <w:rsid w:val="00863C31"/>
    <w:rsid w:val="00863F61"/>
    <w:rsid w:val="008645A5"/>
    <w:rsid w:val="0086483B"/>
    <w:rsid w:val="00864E72"/>
    <w:rsid w:val="00864EA9"/>
    <w:rsid w:val="00864F9A"/>
    <w:rsid w:val="00865CDC"/>
    <w:rsid w:val="00865EE3"/>
    <w:rsid w:val="00866002"/>
    <w:rsid w:val="00866923"/>
    <w:rsid w:val="00867073"/>
    <w:rsid w:val="00867804"/>
    <w:rsid w:val="00867BF1"/>
    <w:rsid w:val="00870E8A"/>
    <w:rsid w:val="00871A47"/>
    <w:rsid w:val="00872961"/>
    <w:rsid w:val="0087309F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AF3"/>
    <w:rsid w:val="00880AFC"/>
    <w:rsid w:val="00880C07"/>
    <w:rsid w:val="0088202B"/>
    <w:rsid w:val="008821E9"/>
    <w:rsid w:val="00882AC2"/>
    <w:rsid w:val="00882BB5"/>
    <w:rsid w:val="00883C32"/>
    <w:rsid w:val="00883C85"/>
    <w:rsid w:val="008845A7"/>
    <w:rsid w:val="008850D0"/>
    <w:rsid w:val="00885798"/>
    <w:rsid w:val="00886B32"/>
    <w:rsid w:val="008877C2"/>
    <w:rsid w:val="00887B03"/>
    <w:rsid w:val="00887BBF"/>
    <w:rsid w:val="00890FC4"/>
    <w:rsid w:val="008910B5"/>
    <w:rsid w:val="008911B5"/>
    <w:rsid w:val="008923DD"/>
    <w:rsid w:val="008924C4"/>
    <w:rsid w:val="00892FC7"/>
    <w:rsid w:val="00893BC2"/>
    <w:rsid w:val="0089463A"/>
    <w:rsid w:val="008949F1"/>
    <w:rsid w:val="00894B34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97AEA"/>
    <w:rsid w:val="008A114D"/>
    <w:rsid w:val="008A2674"/>
    <w:rsid w:val="008A29F6"/>
    <w:rsid w:val="008A2C64"/>
    <w:rsid w:val="008A2FAD"/>
    <w:rsid w:val="008A30DD"/>
    <w:rsid w:val="008A3223"/>
    <w:rsid w:val="008A377E"/>
    <w:rsid w:val="008A37F9"/>
    <w:rsid w:val="008A4835"/>
    <w:rsid w:val="008A4BD3"/>
    <w:rsid w:val="008A5501"/>
    <w:rsid w:val="008A59B9"/>
    <w:rsid w:val="008A5D87"/>
    <w:rsid w:val="008A742C"/>
    <w:rsid w:val="008A7AE5"/>
    <w:rsid w:val="008A7BF1"/>
    <w:rsid w:val="008B098C"/>
    <w:rsid w:val="008B0F79"/>
    <w:rsid w:val="008B19F1"/>
    <w:rsid w:val="008B1A73"/>
    <w:rsid w:val="008B219A"/>
    <w:rsid w:val="008B3367"/>
    <w:rsid w:val="008B392A"/>
    <w:rsid w:val="008B3B02"/>
    <w:rsid w:val="008B4453"/>
    <w:rsid w:val="008B4663"/>
    <w:rsid w:val="008B55F3"/>
    <w:rsid w:val="008B595F"/>
    <w:rsid w:val="008B5AED"/>
    <w:rsid w:val="008B66ED"/>
    <w:rsid w:val="008B7406"/>
    <w:rsid w:val="008B758A"/>
    <w:rsid w:val="008B78E4"/>
    <w:rsid w:val="008B79A3"/>
    <w:rsid w:val="008B79F0"/>
    <w:rsid w:val="008B7F3A"/>
    <w:rsid w:val="008C00EC"/>
    <w:rsid w:val="008C0109"/>
    <w:rsid w:val="008C08C7"/>
    <w:rsid w:val="008C109E"/>
    <w:rsid w:val="008C1857"/>
    <w:rsid w:val="008C1CB5"/>
    <w:rsid w:val="008C477D"/>
    <w:rsid w:val="008C4FD5"/>
    <w:rsid w:val="008D09DF"/>
    <w:rsid w:val="008D0D89"/>
    <w:rsid w:val="008D0E0C"/>
    <w:rsid w:val="008D157C"/>
    <w:rsid w:val="008D1622"/>
    <w:rsid w:val="008D1ECA"/>
    <w:rsid w:val="008D1F65"/>
    <w:rsid w:val="008D28A2"/>
    <w:rsid w:val="008D2A7A"/>
    <w:rsid w:val="008D4354"/>
    <w:rsid w:val="008D4BDD"/>
    <w:rsid w:val="008D5362"/>
    <w:rsid w:val="008D59DE"/>
    <w:rsid w:val="008D5DB9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1DE0"/>
    <w:rsid w:val="008E2AAD"/>
    <w:rsid w:val="008E36C1"/>
    <w:rsid w:val="008E36E1"/>
    <w:rsid w:val="008E502F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2EE"/>
    <w:rsid w:val="008F26E4"/>
    <w:rsid w:val="008F2EE3"/>
    <w:rsid w:val="008F3EAA"/>
    <w:rsid w:val="008F49E4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BCB"/>
    <w:rsid w:val="0090449F"/>
    <w:rsid w:val="009044B6"/>
    <w:rsid w:val="00904898"/>
    <w:rsid w:val="00904E47"/>
    <w:rsid w:val="0090582A"/>
    <w:rsid w:val="00905A50"/>
    <w:rsid w:val="00905C08"/>
    <w:rsid w:val="00905E43"/>
    <w:rsid w:val="00907660"/>
    <w:rsid w:val="00907C42"/>
    <w:rsid w:val="009101B8"/>
    <w:rsid w:val="009103BA"/>
    <w:rsid w:val="00910801"/>
    <w:rsid w:val="00912115"/>
    <w:rsid w:val="009121CE"/>
    <w:rsid w:val="00913C7D"/>
    <w:rsid w:val="00914009"/>
    <w:rsid w:val="0091453C"/>
    <w:rsid w:val="00914680"/>
    <w:rsid w:val="009156A8"/>
    <w:rsid w:val="009159D7"/>
    <w:rsid w:val="00915CA8"/>
    <w:rsid w:val="00915DAB"/>
    <w:rsid w:val="009163BB"/>
    <w:rsid w:val="00916463"/>
    <w:rsid w:val="009164A9"/>
    <w:rsid w:val="00916B25"/>
    <w:rsid w:val="009173EF"/>
    <w:rsid w:val="00917C2F"/>
    <w:rsid w:val="00920045"/>
    <w:rsid w:val="009211D5"/>
    <w:rsid w:val="00921246"/>
    <w:rsid w:val="00921991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856"/>
    <w:rsid w:val="00927FD5"/>
    <w:rsid w:val="0093013E"/>
    <w:rsid w:val="00930A6F"/>
    <w:rsid w:val="00930ABB"/>
    <w:rsid w:val="0093115F"/>
    <w:rsid w:val="00931646"/>
    <w:rsid w:val="009318AF"/>
    <w:rsid w:val="00932914"/>
    <w:rsid w:val="00933932"/>
    <w:rsid w:val="0093452A"/>
    <w:rsid w:val="00935D77"/>
    <w:rsid w:val="00936400"/>
    <w:rsid w:val="0093682D"/>
    <w:rsid w:val="00936F0E"/>
    <w:rsid w:val="00936FF1"/>
    <w:rsid w:val="009377C5"/>
    <w:rsid w:val="009377EB"/>
    <w:rsid w:val="00937E76"/>
    <w:rsid w:val="00941338"/>
    <w:rsid w:val="009414CF"/>
    <w:rsid w:val="009417F0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537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D8C"/>
    <w:rsid w:val="00951E33"/>
    <w:rsid w:val="009535BB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1B10"/>
    <w:rsid w:val="00961B49"/>
    <w:rsid w:val="00962B41"/>
    <w:rsid w:val="00962C35"/>
    <w:rsid w:val="00963949"/>
    <w:rsid w:val="00964B6F"/>
    <w:rsid w:val="0096580A"/>
    <w:rsid w:val="00965FB1"/>
    <w:rsid w:val="0096606C"/>
    <w:rsid w:val="00967305"/>
    <w:rsid w:val="00967ABF"/>
    <w:rsid w:val="00970583"/>
    <w:rsid w:val="00971063"/>
    <w:rsid w:val="009715FB"/>
    <w:rsid w:val="00971CB2"/>
    <w:rsid w:val="009727F6"/>
    <w:rsid w:val="0097317C"/>
    <w:rsid w:val="0097320C"/>
    <w:rsid w:val="009736A9"/>
    <w:rsid w:val="00973E78"/>
    <w:rsid w:val="0097635C"/>
    <w:rsid w:val="00976DB5"/>
    <w:rsid w:val="00977461"/>
    <w:rsid w:val="009779AD"/>
    <w:rsid w:val="00977C03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F2C"/>
    <w:rsid w:val="0099127A"/>
    <w:rsid w:val="009924F7"/>
    <w:rsid w:val="009929F1"/>
    <w:rsid w:val="00993D99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AA5"/>
    <w:rsid w:val="009A4E29"/>
    <w:rsid w:val="009A4FC9"/>
    <w:rsid w:val="009A5215"/>
    <w:rsid w:val="009A58B3"/>
    <w:rsid w:val="009A5FC6"/>
    <w:rsid w:val="009A6579"/>
    <w:rsid w:val="009A6A8E"/>
    <w:rsid w:val="009A7870"/>
    <w:rsid w:val="009A7C7A"/>
    <w:rsid w:val="009B1975"/>
    <w:rsid w:val="009B23A8"/>
    <w:rsid w:val="009B2A54"/>
    <w:rsid w:val="009B2D64"/>
    <w:rsid w:val="009B3D05"/>
    <w:rsid w:val="009B3E59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FC"/>
    <w:rsid w:val="009C0649"/>
    <w:rsid w:val="009C06DE"/>
    <w:rsid w:val="009C0B6E"/>
    <w:rsid w:val="009C15C9"/>
    <w:rsid w:val="009C1ADE"/>
    <w:rsid w:val="009C2312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BA6"/>
    <w:rsid w:val="009C7D1E"/>
    <w:rsid w:val="009D0882"/>
    <w:rsid w:val="009D11E9"/>
    <w:rsid w:val="009D1233"/>
    <w:rsid w:val="009D1465"/>
    <w:rsid w:val="009D1706"/>
    <w:rsid w:val="009D23B5"/>
    <w:rsid w:val="009D26E2"/>
    <w:rsid w:val="009D28C6"/>
    <w:rsid w:val="009D3007"/>
    <w:rsid w:val="009D311C"/>
    <w:rsid w:val="009D3124"/>
    <w:rsid w:val="009D31B2"/>
    <w:rsid w:val="009D31DC"/>
    <w:rsid w:val="009D31F1"/>
    <w:rsid w:val="009D38F7"/>
    <w:rsid w:val="009D423A"/>
    <w:rsid w:val="009D5427"/>
    <w:rsid w:val="009D5732"/>
    <w:rsid w:val="009D5991"/>
    <w:rsid w:val="009D5BDE"/>
    <w:rsid w:val="009D66C1"/>
    <w:rsid w:val="009D697D"/>
    <w:rsid w:val="009D74FE"/>
    <w:rsid w:val="009D7F83"/>
    <w:rsid w:val="009E022E"/>
    <w:rsid w:val="009E09B8"/>
    <w:rsid w:val="009E0AD7"/>
    <w:rsid w:val="009E2756"/>
    <w:rsid w:val="009E29B6"/>
    <w:rsid w:val="009E2A2F"/>
    <w:rsid w:val="009E2EA4"/>
    <w:rsid w:val="009E4D2B"/>
    <w:rsid w:val="009E530B"/>
    <w:rsid w:val="009E5AC1"/>
    <w:rsid w:val="009E6E60"/>
    <w:rsid w:val="009E6FD7"/>
    <w:rsid w:val="009E7CC0"/>
    <w:rsid w:val="009E7E31"/>
    <w:rsid w:val="009F1375"/>
    <w:rsid w:val="009F165E"/>
    <w:rsid w:val="009F17EE"/>
    <w:rsid w:val="009F1810"/>
    <w:rsid w:val="009F1879"/>
    <w:rsid w:val="009F1B83"/>
    <w:rsid w:val="009F1C82"/>
    <w:rsid w:val="009F2479"/>
    <w:rsid w:val="009F2BB4"/>
    <w:rsid w:val="009F347A"/>
    <w:rsid w:val="009F423B"/>
    <w:rsid w:val="009F5002"/>
    <w:rsid w:val="009F54B6"/>
    <w:rsid w:val="009F6B8A"/>
    <w:rsid w:val="009F6F32"/>
    <w:rsid w:val="009F7AA6"/>
    <w:rsid w:val="00A00072"/>
    <w:rsid w:val="00A007FA"/>
    <w:rsid w:val="00A008D5"/>
    <w:rsid w:val="00A00B86"/>
    <w:rsid w:val="00A00ECB"/>
    <w:rsid w:val="00A00ED6"/>
    <w:rsid w:val="00A01F44"/>
    <w:rsid w:val="00A02AD9"/>
    <w:rsid w:val="00A04B00"/>
    <w:rsid w:val="00A04C6D"/>
    <w:rsid w:val="00A04E50"/>
    <w:rsid w:val="00A04F1A"/>
    <w:rsid w:val="00A0528E"/>
    <w:rsid w:val="00A05F25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02D"/>
    <w:rsid w:val="00A153C9"/>
    <w:rsid w:val="00A15B62"/>
    <w:rsid w:val="00A16171"/>
    <w:rsid w:val="00A16267"/>
    <w:rsid w:val="00A1773D"/>
    <w:rsid w:val="00A17761"/>
    <w:rsid w:val="00A20980"/>
    <w:rsid w:val="00A20A37"/>
    <w:rsid w:val="00A20AD2"/>
    <w:rsid w:val="00A20AF7"/>
    <w:rsid w:val="00A20EAA"/>
    <w:rsid w:val="00A215A9"/>
    <w:rsid w:val="00A221C0"/>
    <w:rsid w:val="00A23511"/>
    <w:rsid w:val="00A23553"/>
    <w:rsid w:val="00A23878"/>
    <w:rsid w:val="00A23A23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300E2"/>
    <w:rsid w:val="00A3015F"/>
    <w:rsid w:val="00A3036C"/>
    <w:rsid w:val="00A30439"/>
    <w:rsid w:val="00A3071A"/>
    <w:rsid w:val="00A30FBB"/>
    <w:rsid w:val="00A3142F"/>
    <w:rsid w:val="00A3158C"/>
    <w:rsid w:val="00A31C32"/>
    <w:rsid w:val="00A31DCD"/>
    <w:rsid w:val="00A32ECA"/>
    <w:rsid w:val="00A3365C"/>
    <w:rsid w:val="00A33F1D"/>
    <w:rsid w:val="00A346E6"/>
    <w:rsid w:val="00A3487F"/>
    <w:rsid w:val="00A34B2F"/>
    <w:rsid w:val="00A34D4B"/>
    <w:rsid w:val="00A3586F"/>
    <w:rsid w:val="00A35B37"/>
    <w:rsid w:val="00A35D39"/>
    <w:rsid w:val="00A3644D"/>
    <w:rsid w:val="00A364D8"/>
    <w:rsid w:val="00A36574"/>
    <w:rsid w:val="00A36639"/>
    <w:rsid w:val="00A36ACD"/>
    <w:rsid w:val="00A36CFC"/>
    <w:rsid w:val="00A36DF7"/>
    <w:rsid w:val="00A3705E"/>
    <w:rsid w:val="00A4037F"/>
    <w:rsid w:val="00A40A4A"/>
    <w:rsid w:val="00A40BCD"/>
    <w:rsid w:val="00A412F4"/>
    <w:rsid w:val="00A42705"/>
    <w:rsid w:val="00A42C68"/>
    <w:rsid w:val="00A42EA9"/>
    <w:rsid w:val="00A43A94"/>
    <w:rsid w:val="00A43B01"/>
    <w:rsid w:val="00A441DC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BE"/>
    <w:rsid w:val="00A52D88"/>
    <w:rsid w:val="00A52F2B"/>
    <w:rsid w:val="00A53A3F"/>
    <w:rsid w:val="00A53B44"/>
    <w:rsid w:val="00A54031"/>
    <w:rsid w:val="00A540FB"/>
    <w:rsid w:val="00A54F2B"/>
    <w:rsid w:val="00A54F92"/>
    <w:rsid w:val="00A5517D"/>
    <w:rsid w:val="00A56296"/>
    <w:rsid w:val="00A56A1E"/>
    <w:rsid w:val="00A56EE3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0CDA"/>
    <w:rsid w:val="00A71032"/>
    <w:rsid w:val="00A72469"/>
    <w:rsid w:val="00A7251A"/>
    <w:rsid w:val="00A725FD"/>
    <w:rsid w:val="00A7290E"/>
    <w:rsid w:val="00A73BA7"/>
    <w:rsid w:val="00A741F3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1608"/>
    <w:rsid w:val="00A81ABC"/>
    <w:rsid w:val="00A827A9"/>
    <w:rsid w:val="00A82F86"/>
    <w:rsid w:val="00A831BE"/>
    <w:rsid w:val="00A83BFC"/>
    <w:rsid w:val="00A843A5"/>
    <w:rsid w:val="00A84709"/>
    <w:rsid w:val="00A848A3"/>
    <w:rsid w:val="00A85C32"/>
    <w:rsid w:val="00A85D01"/>
    <w:rsid w:val="00A86119"/>
    <w:rsid w:val="00A86799"/>
    <w:rsid w:val="00A872F3"/>
    <w:rsid w:val="00A921B6"/>
    <w:rsid w:val="00A9302A"/>
    <w:rsid w:val="00A93272"/>
    <w:rsid w:val="00A934EF"/>
    <w:rsid w:val="00A93781"/>
    <w:rsid w:val="00A94055"/>
    <w:rsid w:val="00A94983"/>
    <w:rsid w:val="00A94998"/>
    <w:rsid w:val="00A95881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4E39"/>
    <w:rsid w:val="00AA513E"/>
    <w:rsid w:val="00AA5267"/>
    <w:rsid w:val="00AA52A2"/>
    <w:rsid w:val="00AA674D"/>
    <w:rsid w:val="00AA6757"/>
    <w:rsid w:val="00AA6B83"/>
    <w:rsid w:val="00AA7159"/>
    <w:rsid w:val="00AB0617"/>
    <w:rsid w:val="00AB16D1"/>
    <w:rsid w:val="00AB1A10"/>
    <w:rsid w:val="00AB287C"/>
    <w:rsid w:val="00AB2F94"/>
    <w:rsid w:val="00AB31C5"/>
    <w:rsid w:val="00AB380A"/>
    <w:rsid w:val="00AB3E2A"/>
    <w:rsid w:val="00AB4277"/>
    <w:rsid w:val="00AB47FA"/>
    <w:rsid w:val="00AB562F"/>
    <w:rsid w:val="00AB5A85"/>
    <w:rsid w:val="00AB60ED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7B3"/>
    <w:rsid w:val="00AC4A50"/>
    <w:rsid w:val="00AC5CB7"/>
    <w:rsid w:val="00AC5D36"/>
    <w:rsid w:val="00AC6211"/>
    <w:rsid w:val="00AC6394"/>
    <w:rsid w:val="00AC6A77"/>
    <w:rsid w:val="00AC727A"/>
    <w:rsid w:val="00AC73B1"/>
    <w:rsid w:val="00AC7E04"/>
    <w:rsid w:val="00AD0BA1"/>
    <w:rsid w:val="00AD16E2"/>
    <w:rsid w:val="00AD19EE"/>
    <w:rsid w:val="00AD1A3E"/>
    <w:rsid w:val="00AD1B69"/>
    <w:rsid w:val="00AD1CE3"/>
    <w:rsid w:val="00AD1F2A"/>
    <w:rsid w:val="00AD217F"/>
    <w:rsid w:val="00AD21AB"/>
    <w:rsid w:val="00AD23F0"/>
    <w:rsid w:val="00AD2D8E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909"/>
    <w:rsid w:val="00AE0947"/>
    <w:rsid w:val="00AE0D61"/>
    <w:rsid w:val="00AE1B4F"/>
    <w:rsid w:val="00AE2863"/>
    <w:rsid w:val="00AE2B00"/>
    <w:rsid w:val="00AE3E2F"/>
    <w:rsid w:val="00AE4559"/>
    <w:rsid w:val="00AE5122"/>
    <w:rsid w:val="00AE5475"/>
    <w:rsid w:val="00AE5541"/>
    <w:rsid w:val="00AE5DD4"/>
    <w:rsid w:val="00AE62E0"/>
    <w:rsid w:val="00AE6999"/>
    <w:rsid w:val="00AE6A82"/>
    <w:rsid w:val="00AE7A44"/>
    <w:rsid w:val="00AF02E7"/>
    <w:rsid w:val="00AF0649"/>
    <w:rsid w:val="00AF0E93"/>
    <w:rsid w:val="00AF1136"/>
    <w:rsid w:val="00AF1706"/>
    <w:rsid w:val="00AF2783"/>
    <w:rsid w:val="00AF2890"/>
    <w:rsid w:val="00AF31D9"/>
    <w:rsid w:val="00AF4888"/>
    <w:rsid w:val="00AF579E"/>
    <w:rsid w:val="00AF5898"/>
    <w:rsid w:val="00AF5A46"/>
    <w:rsid w:val="00AF63A1"/>
    <w:rsid w:val="00AF6525"/>
    <w:rsid w:val="00AF7E62"/>
    <w:rsid w:val="00B000C2"/>
    <w:rsid w:val="00B0093A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286"/>
    <w:rsid w:val="00B17C55"/>
    <w:rsid w:val="00B20533"/>
    <w:rsid w:val="00B20C79"/>
    <w:rsid w:val="00B21284"/>
    <w:rsid w:val="00B2143A"/>
    <w:rsid w:val="00B2207C"/>
    <w:rsid w:val="00B22494"/>
    <w:rsid w:val="00B228D2"/>
    <w:rsid w:val="00B22E1B"/>
    <w:rsid w:val="00B22E49"/>
    <w:rsid w:val="00B230A4"/>
    <w:rsid w:val="00B2372B"/>
    <w:rsid w:val="00B24513"/>
    <w:rsid w:val="00B2551F"/>
    <w:rsid w:val="00B25C96"/>
    <w:rsid w:val="00B2605A"/>
    <w:rsid w:val="00B304F8"/>
    <w:rsid w:val="00B30614"/>
    <w:rsid w:val="00B30ADF"/>
    <w:rsid w:val="00B314CD"/>
    <w:rsid w:val="00B32443"/>
    <w:rsid w:val="00B33473"/>
    <w:rsid w:val="00B33A10"/>
    <w:rsid w:val="00B33E87"/>
    <w:rsid w:val="00B34091"/>
    <w:rsid w:val="00B34A2F"/>
    <w:rsid w:val="00B34A4F"/>
    <w:rsid w:val="00B34D97"/>
    <w:rsid w:val="00B35391"/>
    <w:rsid w:val="00B35599"/>
    <w:rsid w:val="00B3578A"/>
    <w:rsid w:val="00B35E6F"/>
    <w:rsid w:val="00B35F26"/>
    <w:rsid w:val="00B36251"/>
    <w:rsid w:val="00B362BB"/>
    <w:rsid w:val="00B3770C"/>
    <w:rsid w:val="00B37D17"/>
    <w:rsid w:val="00B40150"/>
    <w:rsid w:val="00B40A24"/>
    <w:rsid w:val="00B40B16"/>
    <w:rsid w:val="00B41D17"/>
    <w:rsid w:val="00B4352A"/>
    <w:rsid w:val="00B43692"/>
    <w:rsid w:val="00B43C75"/>
    <w:rsid w:val="00B44EB6"/>
    <w:rsid w:val="00B4574F"/>
    <w:rsid w:val="00B45ECC"/>
    <w:rsid w:val="00B47D25"/>
    <w:rsid w:val="00B505F4"/>
    <w:rsid w:val="00B50AD8"/>
    <w:rsid w:val="00B51440"/>
    <w:rsid w:val="00B53497"/>
    <w:rsid w:val="00B53F6A"/>
    <w:rsid w:val="00B5454B"/>
    <w:rsid w:val="00B547FB"/>
    <w:rsid w:val="00B54982"/>
    <w:rsid w:val="00B55B84"/>
    <w:rsid w:val="00B55DB7"/>
    <w:rsid w:val="00B5633E"/>
    <w:rsid w:val="00B56CA1"/>
    <w:rsid w:val="00B5706D"/>
    <w:rsid w:val="00B5722B"/>
    <w:rsid w:val="00B57331"/>
    <w:rsid w:val="00B60542"/>
    <w:rsid w:val="00B60C95"/>
    <w:rsid w:val="00B60F13"/>
    <w:rsid w:val="00B612EC"/>
    <w:rsid w:val="00B6185D"/>
    <w:rsid w:val="00B61C03"/>
    <w:rsid w:val="00B625E6"/>
    <w:rsid w:val="00B627B7"/>
    <w:rsid w:val="00B63D5D"/>
    <w:rsid w:val="00B63EA6"/>
    <w:rsid w:val="00B64333"/>
    <w:rsid w:val="00B646DF"/>
    <w:rsid w:val="00B656D8"/>
    <w:rsid w:val="00B66204"/>
    <w:rsid w:val="00B663AF"/>
    <w:rsid w:val="00B6656A"/>
    <w:rsid w:val="00B6686A"/>
    <w:rsid w:val="00B674E0"/>
    <w:rsid w:val="00B6794A"/>
    <w:rsid w:val="00B67AC8"/>
    <w:rsid w:val="00B67E97"/>
    <w:rsid w:val="00B70BEA"/>
    <w:rsid w:val="00B714D5"/>
    <w:rsid w:val="00B715C9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1A7C"/>
    <w:rsid w:val="00B82504"/>
    <w:rsid w:val="00B8349D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87D83"/>
    <w:rsid w:val="00B90A99"/>
    <w:rsid w:val="00B90BAA"/>
    <w:rsid w:val="00B91571"/>
    <w:rsid w:val="00B91EB9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6C4"/>
    <w:rsid w:val="00B959AF"/>
    <w:rsid w:val="00B9688F"/>
    <w:rsid w:val="00B97222"/>
    <w:rsid w:val="00B97C28"/>
    <w:rsid w:val="00B97FFA"/>
    <w:rsid w:val="00BA0A93"/>
    <w:rsid w:val="00BA0D2C"/>
    <w:rsid w:val="00BA10D0"/>
    <w:rsid w:val="00BA162C"/>
    <w:rsid w:val="00BA2640"/>
    <w:rsid w:val="00BA29D0"/>
    <w:rsid w:val="00BA29F9"/>
    <w:rsid w:val="00BA3170"/>
    <w:rsid w:val="00BA35DA"/>
    <w:rsid w:val="00BA469A"/>
    <w:rsid w:val="00BA47AF"/>
    <w:rsid w:val="00BA4A61"/>
    <w:rsid w:val="00BA4DF6"/>
    <w:rsid w:val="00BA4E97"/>
    <w:rsid w:val="00BA58FC"/>
    <w:rsid w:val="00BA5CCE"/>
    <w:rsid w:val="00BA65D4"/>
    <w:rsid w:val="00BA68BE"/>
    <w:rsid w:val="00BA6B5E"/>
    <w:rsid w:val="00BA76AE"/>
    <w:rsid w:val="00BB0504"/>
    <w:rsid w:val="00BB0873"/>
    <w:rsid w:val="00BB1351"/>
    <w:rsid w:val="00BB1C52"/>
    <w:rsid w:val="00BB1DCA"/>
    <w:rsid w:val="00BB202C"/>
    <w:rsid w:val="00BB293D"/>
    <w:rsid w:val="00BB2CFF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7D24"/>
    <w:rsid w:val="00BB7EF1"/>
    <w:rsid w:val="00BC0044"/>
    <w:rsid w:val="00BC02D0"/>
    <w:rsid w:val="00BC12D9"/>
    <w:rsid w:val="00BC2291"/>
    <w:rsid w:val="00BC28FA"/>
    <w:rsid w:val="00BC2B38"/>
    <w:rsid w:val="00BC2B83"/>
    <w:rsid w:val="00BC349E"/>
    <w:rsid w:val="00BC387E"/>
    <w:rsid w:val="00BC3BA9"/>
    <w:rsid w:val="00BC3F38"/>
    <w:rsid w:val="00BC433E"/>
    <w:rsid w:val="00BC508C"/>
    <w:rsid w:val="00BC5385"/>
    <w:rsid w:val="00BC5CF3"/>
    <w:rsid w:val="00BC65FA"/>
    <w:rsid w:val="00BC6712"/>
    <w:rsid w:val="00BC7578"/>
    <w:rsid w:val="00BD01CC"/>
    <w:rsid w:val="00BD0979"/>
    <w:rsid w:val="00BD0B15"/>
    <w:rsid w:val="00BD1036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1790"/>
    <w:rsid w:val="00BE430C"/>
    <w:rsid w:val="00BE475E"/>
    <w:rsid w:val="00BE554D"/>
    <w:rsid w:val="00BE56F1"/>
    <w:rsid w:val="00BE6C15"/>
    <w:rsid w:val="00BE6CD6"/>
    <w:rsid w:val="00BE7130"/>
    <w:rsid w:val="00BE72C7"/>
    <w:rsid w:val="00BE7918"/>
    <w:rsid w:val="00BE7EFD"/>
    <w:rsid w:val="00BF0221"/>
    <w:rsid w:val="00BF0B0A"/>
    <w:rsid w:val="00BF0FF1"/>
    <w:rsid w:val="00BF1A9B"/>
    <w:rsid w:val="00BF1DED"/>
    <w:rsid w:val="00BF1E61"/>
    <w:rsid w:val="00BF276F"/>
    <w:rsid w:val="00BF2E6B"/>
    <w:rsid w:val="00BF2FDF"/>
    <w:rsid w:val="00BF30AD"/>
    <w:rsid w:val="00BF32A6"/>
    <w:rsid w:val="00BF3A1D"/>
    <w:rsid w:val="00BF3ABD"/>
    <w:rsid w:val="00BF3F46"/>
    <w:rsid w:val="00BF41D8"/>
    <w:rsid w:val="00BF57A4"/>
    <w:rsid w:val="00BF6C32"/>
    <w:rsid w:val="00BF6FBE"/>
    <w:rsid w:val="00BF79EA"/>
    <w:rsid w:val="00BF7F1A"/>
    <w:rsid w:val="00C01063"/>
    <w:rsid w:val="00C012A2"/>
    <w:rsid w:val="00C0156C"/>
    <w:rsid w:val="00C02A2E"/>
    <w:rsid w:val="00C030DA"/>
    <w:rsid w:val="00C03AF1"/>
    <w:rsid w:val="00C048D8"/>
    <w:rsid w:val="00C04B99"/>
    <w:rsid w:val="00C07107"/>
    <w:rsid w:val="00C073D0"/>
    <w:rsid w:val="00C1115C"/>
    <w:rsid w:val="00C114A6"/>
    <w:rsid w:val="00C122AC"/>
    <w:rsid w:val="00C12C56"/>
    <w:rsid w:val="00C13A9D"/>
    <w:rsid w:val="00C13FC1"/>
    <w:rsid w:val="00C1541C"/>
    <w:rsid w:val="00C15A6E"/>
    <w:rsid w:val="00C15FD6"/>
    <w:rsid w:val="00C160DE"/>
    <w:rsid w:val="00C1636A"/>
    <w:rsid w:val="00C16C25"/>
    <w:rsid w:val="00C16F4C"/>
    <w:rsid w:val="00C17444"/>
    <w:rsid w:val="00C17622"/>
    <w:rsid w:val="00C178FB"/>
    <w:rsid w:val="00C20F06"/>
    <w:rsid w:val="00C21008"/>
    <w:rsid w:val="00C2137D"/>
    <w:rsid w:val="00C21E1A"/>
    <w:rsid w:val="00C22200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30E68"/>
    <w:rsid w:val="00C30E70"/>
    <w:rsid w:val="00C320AE"/>
    <w:rsid w:val="00C32130"/>
    <w:rsid w:val="00C32529"/>
    <w:rsid w:val="00C32EB8"/>
    <w:rsid w:val="00C3321A"/>
    <w:rsid w:val="00C336DD"/>
    <w:rsid w:val="00C343E2"/>
    <w:rsid w:val="00C34FC0"/>
    <w:rsid w:val="00C34FFD"/>
    <w:rsid w:val="00C35115"/>
    <w:rsid w:val="00C372D0"/>
    <w:rsid w:val="00C37883"/>
    <w:rsid w:val="00C40756"/>
    <w:rsid w:val="00C4081E"/>
    <w:rsid w:val="00C40FD9"/>
    <w:rsid w:val="00C41479"/>
    <w:rsid w:val="00C41722"/>
    <w:rsid w:val="00C41F5D"/>
    <w:rsid w:val="00C4207A"/>
    <w:rsid w:val="00C42345"/>
    <w:rsid w:val="00C42BB1"/>
    <w:rsid w:val="00C454C4"/>
    <w:rsid w:val="00C4552F"/>
    <w:rsid w:val="00C45E84"/>
    <w:rsid w:val="00C46074"/>
    <w:rsid w:val="00C47039"/>
    <w:rsid w:val="00C47096"/>
    <w:rsid w:val="00C47552"/>
    <w:rsid w:val="00C5002A"/>
    <w:rsid w:val="00C502C7"/>
    <w:rsid w:val="00C5173A"/>
    <w:rsid w:val="00C51FF3"/>
    <w:rsid w:val="00C524B2"/>
    <w:rsid w:val="00C5261E"/>
    <w:rsid w:val="00C533FE"/>
    <w:rsid w:val="00C53F43"/>
    <w:rsid w:val="00C54440"/>
    <w:rsid w:val="00C546FC"/>
    <w:rsid w:val="00C55E62"/>
    <w:rsid w:val="00C5690D"/>
    <w:rsid w:val="00C57A65"/>
    <w:rsid w:val="00C6008C"/>
    <w:rsid w:val="00C60BE0"/>
    <w:rsid w:val="00C60D9B"/>
    <w:rsid w:val="00C615B9"/>
    <w:rsid w:val="00C6173A"/>
    <w:rsid w:val="00C61DEA"/>
    <w:rsid w:val="00C62488"/>
    <w:rsid w:val="00C62918"/>
    <w:rsid w:val="00C63EF6"/>
    <w:rsid w:val="00C6593B"/>
    <w:rsid w:val="00C664BD"/>
    <w:rsid w:val="00C66A51"/>
    <w:rsid w:val="00C66B60"/>
    <w:rsid w:val="00C66B86"/>
    <w:rsid w:val="00C677E7"/>
    <w:rsid w:val="00C702BF"/>
    <w:rsid w:val="00C71464"/>
    <w:rsid w:val="00C71C78"/>
    <w:rsid w:val="00C71CE1"/>
    <w:rsid w:val="00C72D4F"/>
    <w:rsid w:val="00C72F4B"/>
    <w:rsid w:val="00C73921"/>
    <w:rsid w:val="00C73DE0"/>
    <w:rsid w:val="00C73E95"/>
    <w:rsid w:val="00C755C7"/>
    <w:rsid w:val="00C758F1"/>
    <w:rsid w:val="00C7604F"/>
    <w:rsid w:val="00C7615E"/>
    <w:rsid w:val="00C777DC"/>
    <w:rsid w:val="00C777F7"/>
    <w:rsid w:val="00C77C1D"/>
    <w:rsid w:val="00C77EDA"/>
    <w:rsid w:val="00C80320"/>
    <w:rsid w:val="00C80BBA"/>
    <w:rsid w:val="00C814F3"/>
    <w:rsid w:val="00C8233A"/>
    <w:rsid w:val="00C826DB"/>
    <w:rsid w:val="00C83F74"/>
    <w:rsid w:val="00C84555"/>
    <w:rsid w:val="00C8679D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9B3"/>
    <w:rsid w:val="00C97A29"/>
    <w:rsid w:val="00C97E86"/>
    <w:rsid w:val="00CA1939"/>
    <w:rsid w:val="00CA1BEE"/>
    <w:rsid w:val="00CA4087"/>
    <w:rsid w:val="00CA4189"/>
    <w:rsid w:val="00CA4931"/>
    <w:rsid w:val="00CA4A3D"/>
    <w:rsid w:val="00CA5387"/>
    <w:rsid w:val="00CA5C19"/>
    <w:rsid w:val="00CA626F"/>
    <w:rsid w:val="00CA62DD"/>
    <w:rsid w:val="00CA6F68"/>
    <w:rsid w:val="00CB00A4"/>
    <w:rsid w:val="00CB0AE1"/>
    <w:rsid w:val="00CB0E0D"/>
    <w:rsid w:val="00CB0F79"/>
    <w:rsid w:val="00CB1700"/>
    <w:rsid w:val="00CB1CBC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5D39"/>
    <w:rsid w:val="00CB656C"/>
    <w:rsid w:val="00CB6715"/>
    <w:rsid w:val="00CB6C7F"/>
    <w:rsid w:val="00CC07DA"/>
    <w:rsid w:val="00CC0F45"/>
    <w:rsid w:val="00CC119E"/>
    <w:rsid w:val="00CC14E2"/>
    <w:rsid w:val="00CC1ED0"/>
    <w:rsid w:val="00CC24F9"/>
    <w:rsid w:val="00CC3036"/>
    <w:rsid w:val="00CC3457"/>
    <w:rsid w:val="00CC3565"/>
    <w:rsid w:val="00CC37AE"/>
    <w:rsid w:val="00CC38FC"/>
    <w:rsid w:val="00CC4789"/>
    <w:rsid w:val="00CC4B29"/>
    <w:rsid w:val="00CC4D4C"/>
    <w:rsid w:val="00CC56A6"/>
    <w:rsid w:val="00CC5CC5"/>
    <w:rsid w:val="00CC5FBE"/>
    <w:rsid w:val="00CC6A66"/>
    <w:rsid w:val="00CC6DBB"/>
    <w:rsid w:val="00CC6F36"/>
    <w:rsid w:val="00CC6F5A"/>
    <w:rsid w:val="00CC7139"/>
    <w:rsid w:val="00CC7313"/>
    <w:rsid w:val="00CC7489"/>
    <w:rsid w:val="00CC7B9D"/>
    <w:rsid w:val="00CC7E6A"/>
    <w:rsid w:val="00CD0AEB"/>
    <w:rsid w:val="00CD0B36"/>
    <w:rsid w:val="00CD10E1"/>
    <w:rsid w:val="00CD11A7"/>
    <w:rsid w:val="00CD1489"/>
    <w:rsid w:val="00CD16F4"/>
    <w:rsid w:val="00CD1C11"/>
    <w:rsid w:val="00CD1DA3"/>
    <w:rsid w:val="00CD22C6"/>
    <w:rsid w:val="00CD24B3"/>
    <w:rsid w:val="00CD3667"/>
    <w:rsid w:val="00CD39AA"/>
    <w:rsid w:val="00CD4293"/>
    <w:rsid w:val="00CD4622"/>
    <w:rsid w:val="00CD4761"/>
    <w:rsid w:val="00CD4C60"/>
    <w:rsid w:val="00CD64A4"/>
    <w:rsid w:val="00CD653A"/>
    <w:rsid w:val="00CD67C4"/>
    <w:rsid w:val="00CE0AD0"/>
    <w:rsid w:val="00CE1177"/>
    <w:rsid w:val="00CE16A2"/>
    <w:rsid w:val="00CE2005"/>
    <w:rsid w:val="00CE21E9"/>
    <w:rsid w:val="00CE2623"/>
    <w:rsid w:val="00CE2865"/>
    <w:rsid w:val="00CE2CF5"/>
    <w:rsid w:val="00CE35BE"/>
    <w:rsid w:val="00CE3F0E"/>
    <w:rsid w:val="00CE41A4"/>
    <w:rsid w:val="00CE5295"/>
    <w:rsid w:val="00CE55FC"/>
    <w:rsid w:val="00CE5B24"/>
    <w:rsid w:val="00CE6204"/>
    <w:rsid w:val="00CE7047"/>
    <w:rsid w:val="00CE7819"/>
    <w:rsid w:val="00CE7E96"/>
    <w:rsid w:val="00CF0AE7"/>
    <w:rsid w:val="00CF1F17"/>
    <w:rsid w:val="00CF2DBC"/>
    <w:rsid w:val="00CF2E0D"/>
    <w:rsid w:val="00CF3877"/>
    <w:rsid w:val="00CF3A32"/>
    <w:rsid w:val="00CF497F"/>
    <w:rsid w:val="00CF5457"/>
    <w:rsid w:val="00CF588F"/>
    <w:rsid w:val="00CF6B5F"/>
    <w:rsid w:val="00CF6CAF"/>
    <w:rsid w:val="00CF6E97"/>
    <w:rsid w:val="00CF6FD8"/>
    <w:rsid w:val="00CF74C8"/>
    <w:rsid w:val="00CF7A8A"/>
    <w:rsid w:val="00D00B2C"/>
    <w:rsid w:val="00D00D83"/>
    <w:rsid w:val="00D01087"/>
    <w:rsid w:val="00D01883"/>
    <w:rsid w:val="00D03203"/>
    <w:rsid w:val="00D03F75"/>
    <w:rsid w:val="00D0419A"/>
    <w:rsid w:val="00D0486F"/>
    <w:rsid w:val="00D04CD8"/>
    <w:rsid w:val="00D04D38"/>
    <w:rsid w:val="00D055BA"/>
    <w:rsid w:val="00D0632D"/>
    <w:rsid w:val="00D07FB5"/>
    <w:rsid w:val="00D105A2"/>
    <w:rsid w:val="00D105C9"/>
    <w:rsid w:val="00D10611"/>
    <w:rsid w:val="00D1104E"/>
    <w:rsid w:val="00D11CC5"/>
    <w:rsid w:val="00D11EAD"/>
    <w:rsid w:val="00D11FDF"/>
    <w:rsid w:val="00D124C3"/>
    <w:rsid w:val="00D12697"/>
    <w:rsid w:val="00D136A9"/>
    <w:rsid w:val="00D13FD7"/>
    <w:rsid w:val="00D14202"/>
    <w:rsid w:val="00D14467"/>
    <w:rsid w:val="00D14CC8"/>
    <w:rsid w:val="00D150EB"/>
    <w:rsid w:val="00D156DE"/>
    <w:rsid w:val="00D15CEA"/>
    <w:rsid w:val="00D15DF9"/>
    <w:rsid w:val="00D1631F"/>
    <w:rsid w:val="00D166EE"/>
    <w:rsid w:val="00D16E42"/>
    <w:rsid w:val="00D202DB"/>
    <w:rsid w:val="00D20A48"/>
    <w:rsid w:val="00D20E13"/>
    <w:rsid w:val="00D20E93"/>
    <w:rsid w:val="00D214B5"/>
    <w:rsid w:val="00D21B0B"/>
    <w:rsid w:val="00D21B1C"/>
    <w:rsid w:val="00D21C72"/>
    <w:rsid w:val="00D21EC2"/>
    <w:rsid w:val="00D2282C"/>
    <w:rsid w:val="00D22CC7"/>
    <w:rsid w:val="00D23B47"/>
    <w:rsid w:val="00D23B8F"/>
    <w:rsid w:val="00D24257"/>
    <w:rsid w:val="00D25837"/>
    <w:rsid w:val="00D265D7"/>
    <w:rsid w:val="00D2698D"/>
    <w:rsid w:val="00D30014"/>
    <w:rsid w:val="00D30329"/>
    <w:rsid w:val="00D309EC"/>
    <w:rsid w:val="00D30A2C"/>
    <w:rsid w:val="00D31496"/>
    <w:rsid w:val="00D316DA"/>
    <w:rsid w:val="00D31D7B"/>
    <w:rsid w:val="00D334BB"/>
    <w:rsid w:val="00D33851"/>
    <w:rsid w:val="00D33EC4"/>
    <w:rsid w:val="00D34436"/>
    <w:rsid w:val="00D352BB"/>
    <w:rsid w:val="00D353D7"/>
    <w:rsid w:val="00D35DC5"/>
    <w:rsid w:val="00D360FC"/>
    <w:rsid w:val="00D36C48"/>
    <w:rsid w:val="00D36EF2"/>
    <w:rsid w:val="00D37386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2CE5"/>
    <w:rsid w:val="00D44641"/>
    <w:rsid w:val="00D456B4"/>
    <w:rsid w:val="00D46370"/>
    <w:rsid w:val="00D468A8"/>
    <w:rsid w:val="00D46B4A"/>
    <w:rsid w:val="00D47609"/>
    <w:rsid w:val="00D47AE7"/>
    <w:rsid w:val="00D47F63"/>
    <w:rsid w:val="00D5113A"/>
    <w:rsid w:val="00D5134B"/>
    <w:rsid w:val="00D519E9"/>
    <w:rsid w:val="00D51BD1"/>
    <w:rsid w:val="00D537F2"/>
    <w:rsid w:val="00D53EEB"/>
    <w:rsid w:val="00D53FED"/>
    <w:rsid w:val="00D540B8"/>
    <w:rsid w:val="00D54420"/>
    <w:rsid w:val="00D548F5"/>
    <w:rsid w:val="00D55EB7"/>
    <w:rsid w:val="00D57AE7"/>
    <w:rsid w:val="00D600AE"/>
    <w:rsid w:val="00D60529"/>
    <w:rsid w:val="00D6065F"/>
    <w:rsid w:val="00D60ECC"/>
    <w:rsid w:val="00D61182"/>
    <w:rsid w:val="00D61682"/>
    <w:rsid w:val="00D61EC5"/>
    <w:rsid w:val="00D61ED3"/>
    <w:rsid w:val="00D636B6"/>
    <w:rsid w:val="00D63A54"/>
    <w:rsid w:val="00D64A97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0A3"/>
    <w:rsid w:val="00D7064D"/>
    <w:rsid w:val="00D70C65"/>
    <w:rsid w:val="00D70F66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1FAB"/>
    <w:rsid w:val="00D8339E"/>
    <w:rsid w:val="00D8363C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87474"/>
    <w:rsid w:val="00D87582"/>
    <w:rsid w:val="00D909B0"/>
    <w:rsid w:val="00D909D0"/>
    <w:rsid w:val="00D90DA3"/>
    <w:rsid w:val="00D9101F"/>
    <w:rsid w:val="00D911B3"/>
    <w:rsid w:val="00D913B1"/>
    <w:rsid w:val="00D91588"/>
    <w:rsid w:val="00D92F3D"/>
    <w:rsid w:val="00D93E86"/>
    <w:rsid w:val="00D9558A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23DD"/>
    <w:rsid w:val="00DA27E8"/>
    <w:rsid w:val="00DA3219"/>
    <w:rsid w:val="00DA458F"/>
    <w:rsid w:val="00DA459F"/>
    <w:rsid w:val="00DA4A64"/>
    <w:rsid w:val="00DA5182"/>
    <w:rsid w:val="00DA56AE"/>
    <w:rsid w:val="00DA5EC0"/>
    <w:rsid w:val="00DA61CA"/>
    <w:rsid w:val="00DA7A18"/>
    <w:rsid w:val="00DA7A36"/>
    <w:rsid w:val="00DA7C37"/>
    <w:rsid w:val="00DA7D3F"/>
    <w:rsid w:val="00DA7D72"/>
    <w:rsid w:val="00DA7DB2"/>
    <w:rsid w:val="00DB0C6D"/>
    <w:rsid w:val="00DB0CA2"/>
    <w:rsid w:val="00DB10D7"/>
    <w:rsid w:val="00DB1B1A"/>
    <w:rsid w:val="00DB1B73"/>
    <w:rsid w:val="00DB1BC8"/>
    <w:rsid w:val="00DB253B"/>
    <w:rsid w:val="00DB2D17"/>
    <w:rsid w:val="00DB38B2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F79"/>
    <w:rsid w:val="00DC1FB2"/>
    <w:rsid w:val="00DC2A0D"/>
    <w:rsid w:val="00DC2B59"/>
    <w:rsid w:val="00DC37C2"/>
    <w:rsid w:val="00DC4458"/>
    <w:rsid w:val="00DC44B7"/>
    <w:rsid w:val="00DC6115"/>
    <w:rsid w:val="00DC639C"/>
    <w:rsid w:val="00DC6C27"/>
    <w:rsid w:val="00DD01C4"/>
    <w:rsid w:val="00DD0EB9"/>
    <w:rsid w:val="00DD0EBB"/>
    <w:rsid w:val="00DD12AA"/>
    <w:rsid w:val="00DD18FA"/>
    <w:rsid w:val="00DD1D22"/>
    <w:rsid w:val="00DD331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718"/>
    <w:rsid w:val="00DD5AF4"/>
    <w:rsid w:val="00DD6296"/>
    <w:rsid w:val="00DD63BE"/>
    <w:rsid w:val="00DD64C5"/>
    <w:rsid w:val="00DD6657"/>
    <w:rsid w:val="00DD68DB"/>
    <w:rsid w:val="00DD7C82"/>
    <w:rsid w:val="00DD7F28"/>
    <w:rsid w:val="00DE093B"/>
    <w:rsid w:val="00DE1345"/>
    <w:rsid w:val="00DE1F27"/>
    <w:rsid w:val="00DE2802"/>
    <w:rsid w:val="00DE2840"/>
    <w:rsid w:val="00DE2CF4"/>
    <w:rsid w:val="00DE40F2"/>
    <w:rsid w:val="00DE4B0E"/>
    <w:rsid w:val="00DE5441"/>
    <w:rsid w:val="00DE645A"/>
    <w:rsid w:val="00DE6A07"/>
    <w:rsid w:val="00DE7385"/>
    <w:rsid w:val="00DE7401"/>
    <w:rsid w:val="00DE77A1"/>
    <w:rsid w:val="00DF1CC5"/>
    <w:rsid w:val="00DF27AE"/>
    <w:rsid w:val="00DF54F8"/>
    <w:rsid w:val="00DF57D7"/>
    <w:rsid w:val="00DF5A64"/>
    <w:rsid w:val="00DF5C3E"/>
    <w:rsid w:val="00DF72DA"/>
    <w:rsid w:val="00DF7473"/>
    <w:rsid w:val="00E0013E"/>
    <w:rsid w:val="00E0033C"/>
    <w:rsid w:val="00E00A6C"/>
    <w:rsid w:val="00E015AB"/>
    <w:rsid w:val="00E016E2"/>
    <w:rsid w:val="00E01FE5"/>
    <w:rsid w:val="00E020F5"/>
    <w:rsid w:val="00E0212F"/>
    <w:rsid w:val="00E0282A"/>
    <w:rsid w:val="00E02D71"/>
    <w:rsid w:val="00E0370D"/>
    <w:rsid w:val="00E038A1"/>
    <w:rsid w:val="00E03BB3"/>
    <w:rsid w:val="00E03C37"/>
    <w:rsid w:val="00E05308"/>
    <w:rsid w:val="00E0604F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361A"/>
    <w:rsid w:val="00E13775"/>
    <w:rsid w:val="00E14B24"/>
    <w:rsid w:val="00E14E76"/>
    <w:rsid w:val="00E14F54"/>
    <w:rsid w:val="00E152C7"/>
    <w:rsid w:val="00E15352"/>
    <w:rsid w:val="00E153C6"/>
    <w:rsid w:val="00E1589F"/>
    <w:rsid w:val="00E16AAC"/>
    <w:rsid w:val="00E2046E"/>
    <w:rsid w:val="00E21328"/>
    <w:rsid w:val="00E21677"/>
    <w:rsid w:val="00E21973"/>
    <w:rsid w:val="00E21C82"/>
    <w:rsid w:val="00E233F0"/>
    <w:rsid w:val="00E233F9"/>
    <w:rsid w:val="00E24061"/>
    <w:rsid w:val="00E24A28"/>
    <w:rsid w:val="00E24B7E"/>
    <w:rsid w:val="00E25B05"/>
    <w:rsid w:val="00E26BA8"/>
    <w:rsid w:val="00E279E8"/>
    <w:rsid w:val="00E27DE3"/>
    <w:rsid w:val="00E27F09"/>
    <w:rsid w:val="00E324C7"/>
    <w:rsid w:val="00E33AB0"/>
    <w:rsid w:val="00E34A81"/>
    <w:rsid w:val="00E353BE"/>
    <w:rsid w:val="00E3556A"/>
    <w:rsid w:val="00E359B7"/>
    <w:rsid w:val="00E36073"/>
    <w:rsid w:val="00E36080"/>
    <w:rsid w:val="00E3620D"/>
    <w:rsid w:val="00E3680F"/>
    <w:rsid w:val="00E37936"/>
    <w:rsid w:val="00E37DAE"/>
    <w:rsid w:val="00E4177E"/>
    <w:rsid w:val="00E41DD5"/>
    <w:rsid w:val="00E43997"/>
    <w:rsid w:val="00E439F2"/>
    <w:rsid w:val="00E43A63"/>
    <w:rsid w:val="00E4436C"/>
    <w:rsid w:val="00E44380"/>
    <w:rsid w:val="00E44978"/>
    <w:rsid w:val="00E4533A"/>
    <w:rsid w:val="00E45609"/>
    <w:rsid w:val="00E45906"/>
    <w:rsid w:val="00E45B2A"/>
    <w:rsid w:val="00E45D4E"/>
    <w:rsid w:val="00E4745E"/>
    <w:rsid w:val="00E478A8"/>
    <w:rsid w:val="00E4793B"/>
    <w:rsid w:val="00E503A9"/>
    <w:rsid w:val="00E509BB"/>
    <w:rsid w:val="00E518A6"/>
    <w:rsid w:val="00E52329"/>
    <w:rsid w:val="00E52FEB"/>
    <w:rsid w:val="00E53256"/>
    <w:rsid w:val="00E53CB4"/>
    <w:rsid w:val="00E54597"/>
    <w:rsid w:val="00E54837"/>
    <w:rsid w:val="00E54EA0"/>
    <w:rsid w:val="00E55244"/>
    <w:rsid w:val="00E5552E"/>
    <w:rsid w:val="00E55D61"/>
    <w:rsid w:val="00E56301"/>
    <w:rsid w:val="00E5791A"/>
    <w:rsid w:val="00E579CF"/>
    <w:rsid w:val="00E602FD"/>
    <w:rsid w:val="00E615FA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9DA"/>
    <w:rsid w:val="00E71AD5"/>
    <w:rsid w:val="00E73471"/>
    <w:rsid w:val="00E73B5D"/>
    <w:rsid w:val="00E740CF"/>
    <w:rsid w:val="00E749A0"/>
    <w:rsid w:val="00E74EEA"/>
    <w:rsid w:val="00E7515B"/>
    <w:rsid w:val="00E756A6"/>
    <w:rsid w:val="00E7595E"/>
    <w:rsid w:val="00E75C37"/>
    <w:rsid w:val="00E76414"/>
    <w:rsid w:val="00E76EDA"/>
    <w:rsid w:val="00E76F4F"/>
    <w:rsid w:val="00E77824"/>
    <w:rsid w:val="00E77AB2"/>
    <w:rsid w:val="00E808CD"/>
    <w:rsid w:val="00E80A9B"/>
    <w:rsid w:val="00E81642"/>
    <w:rsid w:val="00E8164E"/>
    <w:rsid w:val="00E81C71"/>
    <w:rsid w:val="00E827D2"/>
    <w:rsid w:val="00E82A74"/>
    <w:rsid w:val="00E8316A"/>
    <w:rsid w:val="00E8327C"/>
    <w:rsid w:val="00E8417C"/>
    <w:rsid w:val="00E84203"/>
    <w:rsid w:val="00E85E43"/>
    <w:rsid w:val="00E86CAC"/>
    <w:rsid w:val="00E871EE"/>
    <w:rsid w:val="00E8721F"/>
    <w:rsid w:val="00E87379"/>
    <w:rsid w:val="00E90A03"/>
    <w:rsid w:val="00E91055"/>
    <w:rsid w:val="00E916D4"/>
    <w:rsid w:val="00E92170"/>
    <w:rsid w:val="00E92983"/>
    <w:rsid w:val="00E92B93"/>
    <w:rsid w:val="00E92F51"/>
    <w:rsid w:val="00E930AA"/>
    <w:rsid w:val="00E9353E"/>
    <w:rsid w:val="00E93AF6"/>
    <w:rsid w:val="00E940D6"/>
    <w:rsid w:val="00E94CE4"/>
    <w:rsid w:val="00E952B5"/>
    <w:rsid w:val="00E9690F"/>
    <w:rsid w:val="00E96EAC"/>
    <w:rsid w:val="00E97520"/>
    <w:rsid w:val="00E97DD8"/>
    <w:rsid w:val="00E97F38"/>
    <w:rsid w:val="00EA158B"/>
    <w:rsid w:val="00EA2441"/>
    <w:rsid w:val="00EA2D5D"/>
    <w:rsid w:val="00EA2E8F"/>
    <w:rsid w:val="00EA388E"/>
    <w:rsid w:val="00EA3E7F"/>
    <w:rsid w:val="00EA4136"/>
    <w:rsid w:val="00EA4637"/>
    <w:rsid w:val="00EA47BF"/>
    <w:rsid w:val="00EA483D"/>
    <w:rsid w:val="00EA49C2"/>
    <w:rsid w:val="00EA4DA7"/>
    <w:rsid w:val="00EA5171"/>
    <w:rsid w:val="00EA5784"/>
    <w:rsid w:val="00EA59DD"/>
    <w:rsid w:val="00EA5D44"/>
    <w:rsid w:val="00EA5E0A"/>
    <w:rsid w:val="00EA6317"/>
    <w:rsid w:val="00EA6411"/>
    <w:rsid w:val="00EA6988"/>
    <w:rsid w:val="00EA6ABC"/>
    <w:rsid w:val="00EA7120"/>
    <w:rsid w:val="00EB023D"/>
    <w:rsid w:val="00EB09A1"/>
    <w:rsid w:val="00EB0F22"/>
    <w:rsid w:val="00EB2184"/>
    <w:rsid w:val="00EB2518"/>
    <w:rsid w:val="00EB27BA"/>
    <w:rsid w:val="00EB3201"/>
    <w:rsid w:val="00EB3C75"/>
    <w:rsid w:val="00EB4190"/>
    <w:rsid w:val="00EB420F"/>
    <w:rsid w:val="00EB4292"/>
    <w:rsid w:val="00EB599D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FEC"/>
    <w:rsid w:val="00EC32A8"/>
    <w:rsid w:val="00EC32D1"/>
    <w:rsid w:val="00EC3FC4"/>
    <w:rsid w:val="00EC530B"/>
    <w:rsid w:val="00EC5682"/>
    <w:rsid w:val="00EC5FFF"/>
    <w:rsid w:val="00EC6A9F"/>
    <w:rsid w:val="00EC6EED"/>
    <w:rsid w:val="00EC7750"/>
    <w:rsid w:val="00EC799D"/>
    <w:rsid w:val="00ED07E8"/>
    <w:rsid w:val="00ED0E04"/>
    <w:rsid w:val="00ED0FE3"/>
    <w:rsid w:val="00ED2B01"/>
    <w:rsid w:val="00ED501D"/>
    <w:rsid w:val="00ED7967"/>
    <w:rsid w:val="00ED7C6F"/>
    <w:rsid w:val="00ED7F75"/>
    <w:rsid w:val="00EE0418"/>
    <w:rsid w:val="00EE051F"/>
    <w:rsid w:val="00EE0641"/>
    <w:rsid w:val="00EE0A70"/>
    <w:rsid w:val="00EE1DF0"/>
    <w:rsid w:val="00EE2524"/>
    <w:rsid w:val="00EE281F"/>
    <w:rsid w:val="00EE37D4"/>
    <w:rsid w:val="00EE416F"/>
    <w:rsid w:val="00EE465F"/>
    <w:rsid w:val="00EE5BE8"/>
    <w:rsid w:val="00EE6670"/>
    <w:rsid w:val="00EE6BD0"/>
    <w:rsid w:val="00EE7E0E"/>
    <w:rsid w:val="00EF015E"/>
    <w:rsid w:val="00EF090B"/>
    <w:rsid w:val="00EF1A91"/>
    <w:rsid w:val="00EF1B84"/>
    <w:rsid w:val="00EF1E35"/>
    <w:rsid w:val="00EF220A"/>
    <w:rsid w:val="00EF2FDF"/>
    <w:rsid w:val="00EF3836"/>
    <w:rsid w:val="00EF4150"/>
    <w:rsid w:val="00EF5C63"/>
    <w:rsid w:val="00EF63C7"/>
    <w:rsid w:val="00EF68F4"/>
    <w:rsid w:val="00EF6FAE"/>
    <w:rsid w:val="00EF7AFB"/>
    <w:rsid w:val="00EF7DEF"/>
    <w:rsid w:val="00F00071"/>
    <w:rsid w:val="00F00228"/>
    <w:rsid w:val="00F00E33"/>
    <w:rsid w:val="00F00F62"/>
    <w:rsid w:val="00F0239A"/>
    <w:rsid w:val="00F023FE"/>
    <w:rsid w:val="00F0275B"/>
    <w:rsid w:val="00F033F0"/>
    <w:rsid w:val="00F0345C"/>
    <w:rsid w:val="00F04633"/>
    <w:rsid w:val="00F050DB"/>
    <w:rsid w:val="00F06523"/>
    <w:rsid w:val="00F07678"/>
    <w:rsid w:val="00F07705"/>
    <w:rsid w:val="00F07751"/>
    <w:rsid w:val="00F0791F"/>
    <w:rsid w:val="00F1026A"/>
    <w:rsid w:val="00F107EC"/>
    <w:rsid w:val="00F112BE"/>
    <w:rsid w:val="00F11376"/>
    <w:rsid w:val="00F11474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6B9"/>
    <w:rsid w:val="00F167D9"/>
    <w:rsid w:val="00F16C7C"/>
    <w:rsid w:val="00F170D6"/>
    <w:rsid w:val="00F175B2"/>
    <w:rsid w:val="00F20C04"/>
    <w:rsid w:val="00F2127E"/>
    <w:rsid w:val="00F2255B"/>
    <w:rsid w:val="00F2289C"/>
    <w:rsid w:val="00F22A74"/>
    <w:rsid w:val="00F232CD"/>
    <w:rsid w:val="00F2367E"/>
    <w:rsid w:val="00F23885"/>
    <w:rsid w:val="00F240A7"/>
    <w:rsid w:val="00F24970"/>
    <w:rsid w:val="00F24AFD"/>
    <w:rsid w:val="00F24C57"/>
    <w:rsid w:val="00F24E37"/>
    <w:rsid w:val="00F25425"/>
    <w:rsid w:val="00F256D1"/>
    <w:rsid w:val="00F25729"/>
    <w:rsid w:val="00F25B12"/>
    <w:rsid w:val="00F262D0"/>
    <w:rsid w:val="00F278DE"/>
    <w:rsid w:val="00F27BCC"/>
    <w:rsid w:val="00F27DC1"/>
    <w:rsid w:val="00F30001"/>
    <w:rsid w:val="00F3051D"/>
    <w:rsid w:val="00F30D67"/>
    <w:rsid w:val="00F31535"/>
    <w:rsid w:val="00F3164F"/>
    <w:rsid w:val="00F31FE8"/>
    <w:rsid w:val="00F32C5B"/>
    <w:rsid w:val="00F32CE4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F54"/>
    <w:rsid w:val="00F424B6"/>
    <w:rsid w:val="00F431E8"/>
    <w:rsid w:val="00F43BBC"/>
    <w:rsid w:val="00F4404A"/>
    <w:rsid w:val="00F44CBF"/>
    <w:rsid w:val="00F45493"/>
    <w:rsid w:val="00F45646"/>
    <w:rsid w:val="00F45CF5"/>
    <w:rsid w:val="00F467E6"/>
    <w:rsid w:val="00F46F0C"/>
    <w:rsid w:val="00F47579"/>
    <w:rsid w:val="00F50E12"/>
    <w:rsid w:val="00F51115"/>
    <w:rsid w:val="00F515EE"/>
    <w:rsid w:val="00F51F90"/>
    <w:rsid w:val="00F52AE9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86D"/>
    <w:rsid w:val="00F62D7D"/>
    <w:rsid w:val="00F62DE4"/>
    <w:rsid w:val="00F6327C"/>
    <w:rsid w:val="00F63677"/>
    <w:rsid w:val="00F63B60"/>
    <w:rsid w:val="00F65A4D"/>
    <w:rsid w:val="00F65C6A"/>
    <w:rsid w:val="00F65F2C"/>
    <w:rsid w:val="00F66A9D"/>
    <w:rsid w:val="00F67451"/>
    <w:rsid w:val="00F67C3D"/>
    <w:rsid w:val="00F67E0F"/>
    <w:rsid w:val="00F707FC"/>
    <w:rsid w:val="00F708D7"/>
    <w:rsid w:val="00F72B2B"/>
    <w:rsid w:val="00F738B9"/>
    <w:rsid w:val="00F73A8C"/>
    <w:rsid w:val="00F741AB"/>
    <w:rsid w:val="00F75998"/>
    <w:rsid w:val="00F76291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92B"/>
    <w:rsid w:val="00F85CDC"/>
    <w:rsid w:val="00F86506"/>
    <w:rsid w:val="00F86714"/>
    <w:rsid w:val="00F86949"/>
    <w:rsid w:val="00F8778C"/>
    <w:rsid w:val="00F9133B"/>
    <w:rsid w:val="00F91FE6"/>
    <w:rsid w:val="00F93528"/>
    <w:rsid w:val="00F93777"/>
    <w:rsid w:val="00F941D0"/>
    <w:rsid w:val="00F9430A"/>
    <w:rsid w:val="00F94477"/>
    <w:rsid w:val="00F94629"/>
    <w:rsid w:val="00F94A75"/>
    <w:rsid w:val="00F951D1"/>
    <w:rsid w:val="00F95954"/>
    <w:rsid w:val="00F95A76"/>
    <w:rsid w:val="00F96F9E"/>
    <w:rsid w:val="00F972A7"/>
    <w:rsid w:val="00F97F3A"/>
    <w:rsid w:val="00FA01E8"/>
    <w:rsid w:val="00FA0360"/>
    <w:rsid w:val="00FA089D"/>
    <w:rsid w:val="00FA0F12"/>
    <w:rsid w:val="00FA1237"/>
    <w:rsid w:val="00FA129D"/>
    <w:rsid w:val="00FA14B6"/>
    <w:rsid w:val="00FA3508"/>
    <w:rsid w:val="00FA351D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09EC"/>
    <w:rsid w:val="00FB0E85"/>
    <w:rsid w:val="00FB160E"/>
    <w:rsid w:val="00FB271A"/>
    <w:rsid w:val="00FB29DC"/>
    <w:rsid w:val="00FB2C3C"/>
    <w:rsid w:val="00FB433B"/>
    <w:rsid w:val="00FB48A4"/>
    <w:rsid w:val="00FB48F1"/>
    <w:rsid w:val="00FB4F2C"/>
    <w:rsid w:val="00FB55B7"/>
    <w:rsid w:val="00FB57C6"/>
    <w:rsid w:val="00FB5A00"/>
    <w:rsid w:val="00FB5B56"/>
    <w:rsid w:val="00FB6255"/>
    <w:rsid w:val="00FB63B5"/>
    <w:rsid w:val="00FB77C6"/>
    <w:rsid w:val="00FC0309"/>
    <w:rsid w:val="00FC0922"/>
    <w:rsid w:val="00FC1595"/>
    <w:rsid w:val="00FC1F90"/>
    <w:rsid w:val="00FC2B4A"/>
    <w:rsid w:val="00FC3377"/>
    <w:rsid w:val="00FC3AB8"/>
    <w:rsid w:val="00FC4051"/>
    <w:rsid w:val="00FC482C"/>
    <w:rsid w:val="00FC4AB4"/>
    <w:rsid w:val="00FC5328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849"/>
    <w:rsid w:val="00FD1C04"/>
    <w:rsid w:val="00FD1D67"/>
    <w:rsid w:val="00FD2719"/>
    <w:rsid w:val="00FD31D4"/>
    <w:rsid w:val="00FD31DF"/>
    <w:rsid w:val="00FD4D57"/>
    <w:rsid w:val="00FD5F63"/>
    <w:rsid w:val="00FD6527"/>
    <w:rsid w:val="00FD6C47"/>
    <w:rsid w:val="00FD6DCB"/>
    <w:rsid w:val="00FD77E2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5BD"/>
    <w:rsid w:val="00FE7626"/>
    <w:rsid w:val="00FE7B94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BDF"/>
    <w:rsid w:val="00FF5BF8"/>
    <w:rsid w:val="00FF61B6"/>
    <w:rsid w:val="00FF61DF"/>
    <w:rsid w:val="00FF6791"/>
    <w:rsid w:val="00FF6E5A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ind w:left="709" w:hanging="709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List Paragraph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列表段落1 字符,—ño’i—Ž 字符,1st level - Bullet List Paragraph 字符,Lettre d'introduction 字符,Paragrafo elenco 字符,Bullet list 字符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List Paragraph 字符,リスト段落 字符,列出段落1 字符,列表段落11 字符,목록단락 字符,Task Body 字符,P 字符,Task Bo 字符,Normal bullet 2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2F75B5"/>
    <w:rPr>
      <w:rFonts w:eastAsia="宋体"/>
      <w:lang w:eastAsia="ja-JP"/>
    </w:rPr>
  </w:style>
  <w:style w:type="paragraph" w:styleId="affd">
    <w:name w:val="Revision"/>
    <w:hidden/>
    <w:uiPriority w:val="99"/>
    <w:semiHidden/>
    <w:rsid w:val="00405F5C"/>
    <w:pPr>
      <w:spacing w:after="0" w:line="240" w:lineRule="auto"/>
    </w:pPr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/>
</file>

<file path=customXml/item7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2174</Words>
  <Characters>12395</Characters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2023-02-16T23:30:00Z</dcterms:created>
  <dcterms:modified xsi:type="dcterms:W3CDTF">2023-02-17T07:24:00Z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